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68294" w14:textId="77777777" w:rsidR="00570408" w:rsidRDefault="0057040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8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1380"/>
        <w:gridCol w:w="3060"/>
      </w:tblGrid>
      <w:tr w:rsidR="00570408" w14:paraId="0F1AAF19" w14:textId="77777777">
        <w:trPr>
          <w:trHeight w:val="336"/>
        </w:trPr>
        <w:tc>
          <w:tcPr>
            <w:tcW w:w="9840" w:type="dxa"/>
            <w:gridSpan w:val="3"/>
            <w:shd w:val="clear" w:color="auto" w:fill="D9D9D9"/>
            <w:vAlign w:val="center"/>
          </w:tcPr>
          <w:p w14:paraId="36DC48CC" w14:textId="77777777" w:rsidR="00570408" w:rsidRDefault="00DC1BBB">
            <w:pPr>
              <w:pStyle w:val="Heading3"/>
              <w:spacing w:before="60"/>
              <w:rPr>
                <w:sz w:val="20"/>
                <w:szCs w:val="20"/>
              </w:rPr>
            </w:pPr>
            <w:r>
              <w:rPr>
                <w:sz w:val="20"/>
                <w:szCs w:val="20"/>
              </w:rPr>
              <w:t>Subject/Grade: Social Studies 9</w:t>
            </w:r>
          </w:p>
          <w:p w14:paraId="3BE19C91" w14:textId="77777777" w:rsidR="00570408" w:rsidRDefault="00DC1BBB">
            <w:pPr>
              <w:pStyle w:val="Heading3"/>
              <w:spacing w:before="60"/>
              <w:rPr>
                <w:sz w:val="20"/>
                <w:szCs w:val="20"/>
              </w:rPr>
            </w:pPr>
            <w:r>
              <w:rPr>
                <w:sz w:val="20"/>
                <w:szCs w:val="20"/>
              </w:rPr>
              <w:t>Lesson Title: Distribution of Resources</w:t>
            </w:r>
          </w:p>
          <w:p w14:paraId="59403413" w14:textId="6194452A" w:rsidR="00570408" w:rsidRDefault="00DC1BBB">
            <w:pPr>
              <w:pStyle w:val="Heading3"/>
              <w:spacing w:before="60"/>
            </w:pPr>
            <w:r>
              <w:rPr>
                <w:sz w:val="20"/>
                <w:szCs w:val="20"/>
              </w:rPr>
              <w:t>Teacher:</w:t>
            </w:r>
            <w:r w:rsidR="00A0375B">
              <w:rPr>
                <w:sz w:val="20"/>
                <w:szCs w:val="20"/>
              </w:rPr>
              <w:t xml:space="preserve"> </w:t>
            </w:r>
            <w:r>
              <w:rPr>
                <w:sz w:val="20"/>
                <w:szCs w:val="20"/>
              </w:rPr>
              <w:t xml:space="preserve">Abigail Giannetta, David </w:t>
            </w:r>
            <w:proofErr w:type="spellStart"/>
            <w:r>
              <w:rPr>
                <w:sz w:val="20"/>
                <w:szCs w:val="20"/>
              </w:rPr>
              <w:t>Kirwan</w:t>
            </w:r>
            <w:proofErr w:type="spellEnd"/>
            <w:r>
              <w:rPr>
                <w:sz w:val="20"/>
                <w:szCs w:val="20"/>
              </w:rPr>
              <w:t xml:space="preserve">, </w:t>
            </w:r>
            <w:proofErr w:type="spellStart"/>
            <w:r>
              <w:rPr>
                <w:sz w:val="20"/>
                <w:szCs w:val="20"/>
              </w:rPr>
              <w:t>Linnette</w:t>
            </w:r>
            <w:proofErr w:type="spellEnd"/>
            <w:r>
              <w:rPr>
                <w:sz w:val="20"/>
                <w:szCs w:val="20"/>
              </w:rPr>
              <w:t xml:space="preserve"> </w:t>
            </w:r>
            <w:proofErr w:type="spellStart"/>
            <w:r>
              <w:rPr>
                <w:sz w:val="20"/>
                <w:szCs w:val="20"/>
              </w:rPr>
              <w:t>Guderyan</w:t>
            </w:r>
            <w:proofErr w:type="spellEnd"/>
            <w:r>
              <w:rPr>
                <w:sz w:val="20"/>
                <w:szCs w:val="20"/>
              </w:rPr>
              <w:t xml:space="preserve">, Hayleigh Prentice, </w:t>
            </w:r>
            <w:proofErr w:type="spellStart"/>
            <w:r>
              <w:rPr>
                <w:sz w:val="20"/>
                <w:szCs w:val="20"/>
              </w:rPr>
              <w:t>Jozelle</w:t>
            </w:r>
            <w:proofErr w:type="spellEnd"/>
            <w:r>
              <w:rPr>
                <w:sz w:val="20"/>
                <w:szCs w:val="20"/>
              </w:rPr>
              <w:t xml:space="preserve"> </w:t>
            </w:r>
            <w:proofErr w:type="spellStart"/>
            <w:r>
              <w:rPr>
                <w:sz w:val="20"/>
                <w:szCs w:val="20"/>
              </w:rPr>
              <w:t>Sumat</w:t>
            </w:r>
            <w:proofErr w:type="spellEnd"/>
          </w:p>
        </w:tc>
      </w:tr>
      <w:tr w:rsidR="00570408" w14:paraId="3DF26F36" w14:textId="77777777">
        <w:trPr>
          <w:trHeight w:val="336"/>
        </w:trPr>
        <w:tc>
          <w:tcPr>
            <w:tcW w:w="9840" w:type="dxa"/>
            <w:gridSpan w:val="3"/>
            <w:shd w:val="clear" w:color="auto" w:fill="D9D9D9"/>
            <w:vAlign w:val="center"/>
          </w:tcPr>
          <w:p w14:paraId="0DBBFEAB" w14:textId="77777777" w:rsidR="00570408" w:rsidRDefault="00DC1BBB">
            <w:pPr>
              <w:pStyle w:val="Heading3"/>
              <w:spacing w:before="60"/>
              <w:jc w:val="center"/>
              <w:rPr>
                <w:sz w:val="20"/>
                <w:szCs w:val="20"/>
              </w:rPr>
            </w:pPr>
            <w:r>
              <w:rPr>
                <w:sz w:val="20"/>
                <w:szCs w:val="20"/>
              </w:rPr>
              <w:t>Stage 1: Identify Desired Results</w:t>
            </w:r>
          </w:p>
          <w:p w14:paraId="00259C86" w14:textId="77777777" w:rsidR="00570408" w:rsidRDefault="00570408"/>
        </w:tc>
      </w:tr>
      <w:tr w:rsidR="00570408" w14:paraId="35EC4635" w14:textId="77777777">
        <w:trPr>
          <w:trHeight w:val="1112"/>
        </w:trPr>
        <w:tc>
          <w:tcPr>
            <w:tcW w:w="9840" w:type="dxa"/>
            <w:gridSpan w:val="3"/>
            <w:shd w:val="clear" w:color="auto" w:fill="auto"/>
          </w:tcPr>
          <w:p w14:paraId="18A13CBE" w14:textId="77777777" w:rsidR="00570408" w:rsidRDefault="00DC1BBB">
            <w:pPr>
              <w:widowControl w:val="0"/>
              <w:spacing w:after="240"/>
              <w:rPr>
                <w:rFonts w:ascii="Arial" w:eastAsia="Arial" w:hAnsi="Arial" w:cs="Arial"/>
                <w:sz w:val="20"/>
                <w:szCs w:val="20"/>
              </w:rPr>
            </w:pPr>
            <w:r>
              <w:rPr>
                <w:rFonts w:ascii="Arial" w:eastAsia="Arial" w:hAnsi="Arial" w:cs="Arial"/>
                <w:b/>
                <w:sz w:val="20"/>
                <w:szCs w:val="20"/>
              </w:rPr>
              <w:t xml:space="preserve">Established Goals: </w:t>
            </w:r>
            <w:r>
              <w:rPr>
                <w:rFonts w:ascii="Arial" w:eastAsia="Arial" w:hAnsi="Arial" w:cs="Arial"/>
                <w:sz w:val="20"/>
                <w:szCs w:val="20"/>
              </w:rPr>
              <w:t xml:space="preserve">(Learning outcome/s &amp; </w:t>
            </w:r>
            <w:r>
              <w:rPr>
                <w:rFonts w:ascii="Arial" w:eastAsia="Arial" w:hAnsi="Arial" w:cs="Arial"/>
                <w:sz w:val="20"/>
                <w:szCs w:val="20"/>
              </w:rPr>
              <w:t>indicator/s from curriculum)</w:t>
            </w:r>
          </w:p>
          <w:p w14:paraId="7CA409E1" w14:textId="102E55CB" w:rsidR="00570408" w:rsidRDefault="00DC1BBB">
            <w:pPr>
              <w:spacing w:before="240" w:after="240" w:line="276" w:lineRule="auto"/>
              <w:ind w:left="141"/>
              <w:rPr>
                <w:rFonts w:ascii="Arial" w:eastAsia="Arial" w:hAnsi="Arial" w:cs="Arial"/>
                <w:sz w:val="20"/>
                <w:szCs w:val="20"/>
              </w:rPr>
            </w:pPr>
            <w:hyperlink r:id="rId7">
              <w:r>
                <w:rPr>
                  <w:rFonts w:ascii="Arial" w:eastAsia="Arial" w:hAnsi="Arial" w:cs="Arial"/>
                  <w:color w:val="1155CC"/>
                  <w:sz w:val="20"/>
                  <w:szCs w:val="20"/>
                  <w:u w:val="single"/>
                </w:rPr>
                <w:t>RW9.1</w:t>
              </w:r>
            </w:hyperlink>
            <w:r>
              <w:rPr>
                <w:rFonts w:ascii="Arial" w:eastAsia="Arial" w:hAnsi="Arial" w:cs="Arial"/>
                <w:sz w:val="20"/>
                <w:szCs w:val="20"/>
              </w:rPr>
              <w:t xml:space="preserve"> Compare differing perspectives regarding the acquisition and distribution of resources and wealth in the societies studied</w:t>
            </w:r>
            <w:r w:rsidR="00A0375B">
              <w:rPr>
                <w:rFonts w:ascii="Arial" w:eastAsia="Arial" w:hAnsi="Arial" w:cs="Arial"/>
                <w:sz w:val="20"/>
                <w:szCs w:val="20"/>
              </w:rPr>
              <w:t>.</w:t>
            </w:r>
          </w:p>
          <w:p w14:paraId="3C1BFA2B" w14:textId="77777777" w:rsidR="00570408" w:rsidRDefault="00DC1BBB">
            <w:pPr>
              <w:numPr>
                <w:ilvl w:val="0"/>
                <w:numId w:val="1"/>
              </w:numPr>
              <w:spacing w:before="240" w:line="276" w:lineRule="auto"/>
              <w:rPr>
                <w:rFonts w:ascii="Arial" w:eastAsia="Arial" w:hAnsi="Arial" w:cs="Arial"/>
                <w:sz w:val="20"/>
                <w:szCs w:val="20"/>
              </w:rPr>
            </w:pPr>
            <w:r>
              <w:rPr>
                <w:rFonts w:ascii="Arial" w:eastAsia="Arial" w:hAnsi="Arial" w:cs="Arial"/>
                <w:sz w:val="20"/>
                <w:szCs w:val="20"/>
              </w:rPr>
              <w:t>Investigate the strategies used to acquire and distribute resources in the societies studied.</w:t>
            </w:r>
          </w:p>
          <w:p w14:paraId="18592029" w14:textId="77777777" w:rsidR="00570408" w:rsidRDefault="00DC1BBB">
            <w:pPr>
              <w:numPr>
                <w:ilvl w:val="0"/>
                <w:numId w:val="1"/>
              </w:numPr>
              <w:spacing w:line="276" w:lineRule="auto"/>
              <w:rPr>
                <w:rFonts w:ascii="Arial" w:eastAsia="Arial" w:hAnsi="Arial" w:cs="Arial"/>
                <w:sz w:val="20"/>
                <w:szCs w:val="20"/>
              </w:rPr>
            </w:pPr>
            <w:r>
              <w:rPr>
                <w:rFonts w:ascii="Arial" w:eastAsia="Arial" w:hAnsi="Arial" w:cs="Arial"/>
                <w:sz w:val="20"/>
                <w:szCs w:val="20"/>
              </w:rPr>
              <w:t xml:space="preserve">Compare the perspectives regarding the distribution of resources in the societies studied, and assess the results in terms of consequences for the populations of the societies. </w:t>
            </w:r>
          </w:p>
          <w:p w14:paraId="2E3384E2" w14:textId="77777777" w:rsidR="00570408" w:rsidRDefault="00DC1BBB">
            <w:pPr>
              <w:numPr>
                <w:ilvl w:val="0"/>
                <w:numId w:val="1"/>
              </w:numPr>
              <w:spacing w:line="276" w:lineRule="auto"/>
              <w:rPr>
                <w:rFonts w:ascii="Arial" w:eastAsia="Arial" w:hAnsi="Arial" w:cs="Arial"/>
                <w:sz w:val="20"/>
                <w:szCs w:val="20"/>
              </w:rPr>
            </w:pPr>
            <w:r>
              <w:rPr>
                <w:rFonts w:ascii="Arial" w:eastAsia="Arial" w:hAnsi="Arial" w:cs="Arial"/>
                <w:sz w:val="20"/>
                <w:szCs w:val="20"/>
              </w:rPr>
              <w:t xml:space="preserve">Research the processes for decision making regarding production and distribution of wealth and resources in the societies studied. </w:t>
            </w:r>
          </w:p>
          <w:p w14:paraId="097DB097" w14:textId="77777777" w:rsidR="00570408" w:rsidRDefault="00DC1BBB">
            <w:pPr>
              <w:numPr>
                <w:ilvl w:val="0"/>
                <w:numId w:val="1"/>
              </w:numPr>
              <w:spacing w:after="240" w:line="276" w:lineRule="auto"/>
              <w:rPr>
                <w:rFonts w:ascii="Arial" w:eastAsia="Arial" w:hAnsi="Arial" w:cs="Arial"/>
                <w:sz w:val="20"/>
                <w:szCs w:val="20"/>
              </w:rPr>
            </w:pPr>
            <w:r>
              <w:rPr>
                <w:rFonts w:ascii="Arial" w:eastAsia="Arial" w:hAnsi="Arial" w:cs="Arial"/>
                <w:sz w:val="20"/>
                <w:szCs w:val="20"/>
              </w:rPr>
              <w:t xml:space="preserve">Infer the values of the societies studied according to the categories of acquisition and distribution of resources and wealth. </w:t>
            </w:r>
          </w:p>
        </w:tc>
      </w:tr>
      <w:tr w:rsidR="00570408" w14:paraId="7EE315FF" w14:textId="77777777">
        <w:trPr>
          <w:trHeight w:val="2037"/>
        </w:trPr>
        <w:tc>
          <w:tcPr>
            <w:tcW w:w="6780" w:type="dxa"/>
            <w:gridSpan w:val="2"/>
            <w:tcBorders>
              <w:bottom w:val="single" w:sz="4" w:space="0" w:color="000000"/>
            </w:tcBorders>
            <w:shd w:val="clear" w:color="auto" w:fill="auto"/>
          </w:tcPr>
          <w:p w14:paraId="444E1F51" w14:textId="77777777" w:rsidR="00570408" w:rsidRDefault="00DC1BBB">
            <w:pPr>
              <w:rPr>
                <w:rFonts w:ascii="Arial" w:eastAsia="Arial" w:hAnsi="Arial" w:cs="Arial"/>
                <w:i/>
                <w:sz w:val="20"/>
                <w:szCs w:val="20"/>
              </w:rPr>
            </w:pPr>
            <w:r>
              <w:rPr>
                <w:rFonts w:ascii="Arial" w:eastAsia="Arial" w:hAnsi="Arial" w:cs="Arial"/>
                <w:b/>
                <w:sz w:val="20"/>
                <w:szCs w:val="20"/>
              </w:rPr>
              <w:t xml:space="preserve">Understandings: </w:t>
            </w:r>
            <w:r>
              <w:rPr>
                <w:rFonts w:ascii="Arial" w:eastAsia="Arial" w:hAnsi="Arial" w:cs="Arial"/>
                <w:sz w:val="16"/>
                <w:szCs w:val="16"/>
              </w:rPr>
              <w:t>(can also be written as ‘I Can’ statements)</w:t>
            </w:r>
            <w:r>
              <w:rPr>
                <w:noProof/>
              </w:rPr>
              <mc:AlternateContent>
                <mc:Choice Requires="wps">
                  <w:drawing>
                    <wp:anchor distT="0" distB="0" distL="114300" distR="114300" simplePos="0" relativeHeight="251658240" behindDoc="0" locked="0" layoutInCell="1" hidden="0" allowOverlap="1" wp14:anchorId="578547DC" wp14:editId="2F22AEBF">
                      <wp:simplePos x="0" y="0"/>
                      <wp:positionH relativeFrom="column">
                        <wp:posOffset>3835400</wp:posOffset>
                      </wp:positionH>
                      <wp:positionV relativeFrom="paragraph">
                        <wp:posOffset>0</wp:posOffset>
                      </wp:positionV>
                      <wp:extent cx="329565" cy="245745"/>
                      <wp:effectExtent l="0" t="0" r="0" b="0"/>
                      <wp:wrapNone/>
                      <wp:docPr id="2" name="Rectangle 2"/>
                      <wp:cNvGraphicFramePr/>
                      <a:graphic xmlns:a="http://schemas.openxmlformats.org/drawingml/2006/main">
                        <a:graphicData uri="http://schemas.microsoft.com/office/word/2010/wordprocessingShape">
                          <wps:wsp>
                            <wps:cNvSpPr/>
                            <wps:spPr>
                              <a:xfrm>
                                <a:off x="5185980" y="3661890"/>
                                <a:ext cx="320040" cy="236220"/>
                              </a:xfrm>
                              <a:prstGeom prst="rect">
                                <a:avLst/>
                              </a:prstGeom>
                              <a:noFill/>
                              <a:ln>
                                <a:noFill/>
                              </a:ln>
                            </wps:spPr>
                            <wps:txbx>
                              <w:txbxContent>
                                <w:p w14:paraId="454AE673" w14:textId="770B57DB" w:rsidR="00570408" w:rsidRDefault="00570408">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578547DC" id="Rectangle 2" o:spid="_x0000_s1026" style="position:absolute;margin-left:302pt;margin-top:0;width:25.95pt;height: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" filled="f" stroked="f">
                      <v:textbox inset="2.53958mm,1.2694mm,2.53958mm,1.2694mm">
                        <w:txbxContent>
                          <w:p w14:paraId="454AE673" w14:textId="770B57DB" w:rsidR="00570408" w:rsidRDefault="00570408">
                            <w:pPr>
                              <w:jc w:val="center"/>
                              <w:textDirection w:val="btLr"/>
                            </w:pPr>
                          </w:p>
                        </w:txbxContent>
                      </v:textbox>
                    </v:rect>
                  </w:pict>
                </mc:Fallback>
              </mc:AlternateContent>
            </w:r>
          </w:p>
          <w:p w14:paraId="04144BE2" w14:textId="77777777" w:rsidR="00570408" w:rsidRDefault="00570408">
            <w:pPr>
              <w:rPr>
                <w:rFonts w:ascii="Arial" w:eastAsia="Arial" w:hAnsi="Arial" w:cs="Arial"/>
                <w:i/>
                <w:sz w:val="20"/>
                <w:szCs w:val="20"/>
              </w:rPr>
            </w:pPr>
          </w:p>
          <w:p w14:paraId="19AFCE55" w14:textId="77777777" w:rsidR="00570408" w:rsidRDefault="00DC1BBB">
            <w:pPr>
              <w:spacing w:line="276" w:lineRule="auto"/>
              <w:rPr>
                <w:rFonts w:ascii="Arial" w:eastAsia="Arial" w:hAnsi="Arial" w:cs="Arial"/>
                <w:sz w:val="20"/>
                <w:szCs w:val="20"/>
              </w:rPr>
            </w:pPr>
            <w:r>
              <w:rPr>
                <w:rFonts w:ascii="Arial" w:eastAsia="Arial" w:hAnsi="Arial" w:cs="Arial"/>
                <w:sz w:val="20"/>
                <w:szCs w:val="20"/>
              </w:rPr>
              <w:t xml:space="preserve">I can </w:t>
            </w:r>
            <w:r>
              <w:rPr>
                <w:rFonts w:ascii="Arial" w:eastAsia="Arial" w:hAnsi="Arial" w:cs="Arial"/>
                <w:sz w:val="20"/>
                <w:szCs w:val="20"/>
              </w:rPr>
              <w:t>understand that strategies societies use to acquire and distribute resources reflect the worldview and values of the studied society.</w:t>
            </w:r>
          </w:p>
          <w:p w14:paraId="088B5352" w14:textId="77777777" w:rsidR="00570408" w:rsidRDefault="00570408">
            <w:pPr>
              <w:spacing w:line="276" w:lineRule="auto"/>
              <w:rPr>
                <w:rFonts w:ascii="Arial" w:eastAsia="Arial" w:hAnsi="Arial" w:cs="Arial"/>
                <w:sz w:val="20"/>
                <w:szCs w:val="20"/>
              </w:rPr>
            </w:pPr>
          </w:p>
          <w:p w14:paraId="64082C5B" w14:textId="77777777" w:rsidR="00570408" w:rsidRDefault="00DC1BBB">
            <w:pPr>
              <w:spacing w:line="276" w:lineRule="auto"/>
              <w:rPr>
                <w:rFonts w:ascii="Arial" w:eastAsia="Arial" w:hAnsi="Arial" w:cs="Arial"/>
                <w:sz w:val="20"/>
                <w:szCs w:val="20"/>
              </w:rPr>
            </w:pPr>
            <w:r>
              <w:rPr>
                <w:rFonts w:ascii="Arial" w:eastAsia="Arial" w:hAnsi="Arial" w:cs="Arial"/>
                <w:sz w:val="20"/>
                <w:szCs w:val="20"/>
              </w:rPr>
              <w:t>I can demonstrate an understanding of the similarities and differences in how societies acquire and distribute resources.</w:t>
            </w:r>
          </w:p>
          <w:p w14:paraId="289A8869" w14:textId="77777777" w:rsidR="00570408" w:rsidRDefault="00570408">
            <w:pPr>
              <w:spacing w:line="276" w:lineRule="auto"/>
              <w:rPr>
                <w:rFonts w:ascii="Arial" w:eastAsia="Arial" w:hAnsi="Arial" w:cs="Arial"/>
                <w:sz w:val="20"/>
                <w:szCs w:val="20"/>
              </w:rPr>
            </w:pPr>
          </w:p>
          <w:p w14:paraId="4B6FE675" w14:textId="77777777" w:rsidR="00570408" w:rsidRDefault="00DC1BBB">
            <w:pPr>
              <w:spacing w:line="276" w:lineRule="auto"/>
              <w:rPr>
                <w:rFonts w:ascii="Arial" w:eastAsia="Arial" w:hAnsi="Arial" w:cs="Arial"/>
                <w:sz w:val="20"/>
                <w:szCs w:val="20"/>
              </w:rPr>
            </w:pPr>
            <w:r>
              <w:rPr>
                <w:rFonts w:ascii="Arial" w:eastAsia="Arial" w:hAnsi="Arial" w:cs="Arial"/>
                <w:sz w:val="20"/>
                <w:szCs w:val="20"/>
              </w:rPr>
              <w:t xml:space="preserve">I can identify reasons for the differing ways in which societies distributed and acquired resources. </w:t>
            </w:r>
          </w:p>
          <w:p w14:paraId="1EE8E6D4" w14:textId="77777777" w:rsidR="00570408" w:rsidRDefault="00570408">
            <w:pPr>
              <w:spacing w:line="276" w:lineRule="auto"/>
              <w:rPr>
                <w:rFonts w:ascii="Arial" w:eastAsia="Arial" w:hAnsi="Arial" w:cs="Arial"/>
                <w:sz w:val="20"/>
                <w:szCs w:val="20"/>
              </w:rPr>
            </w:pPr>
          </w:p>
          <w:p w14:paraId="67EC2210" w14:textId="77777777" w:rsidR="00570408" w:rsidRDefault="00DC1BBB">
            <w:pPr>
              <w:spacing w:line="276" w:lineRule="auto"/>
              <w:rPr>
                <w:rFonts w:ascii="Arial" w:eastAsia="Arial" w:hAnsi="Arial" w:cs="Arial"/>
                <w:sz w:val="20"/>
                <w:szCs w:val="20"/>
              </w:rPr>
            </w:pPr>
            <w:r>
              <w:rPr>
                <w:rFonts w:ascii="Arial" w:eastAsia="Arial" w:hAnsi="Arial" w:cs="Arial"/>
                <w:sz w:val="20"/>
                <w:szCs w:val="20"/>
              </w:rPr>
              <w:t>I can understand the consequences that occur due to how societies allocate their resources and wealth.</w:t>
            </w:r>
          </w:p>
          <w:p w14:paraId="68E3B1DA" w14:textId="77777777" w:rsidR="00570408" w:rsidRDefault="00570408">
            <w:pPr>
              <w:spacing w:line="276" w:lineRule="auto"/>
              <w:rPr>
                <w:rFonts w:ascii="Arial" w:eastAsia="Arial" w:hAnsi="Arial" w:cs="Arial"/>
                <w:sz w:val="20"/>
                <w:szCs w:val="20"/>
              </w:rPr>
            </w:pPr>
          </w:p>
          <w:p w14:paraId="022AE392" w14:textId="77777777" w:rsidR="00570408" w:rsidRDefault="00DC1BBB">
            <w:pPr>
              <w:spacing w:line="276" w:lineRule="auto"/>
              <w:rPr>
                <w:rFonts w:ascii="Arial" w:eastAsia="Arial" w:hAnsi="Arial" w:cs="Arial"/>
                <w:sz w:val="22"/>
                <w:szCs w:val="22"/>
              </w:rPr>
            </w:pPr>
            <w:r>
              <w:rPr>
                <w:rFonts w:ascii="Arial" w:eastAsia="Arial" w:hAnsi="Arial" w:cs="Arial"/>
                <w:sz w:val="20"/>
                <w:szCs w:val="20"/>
              </w:rPr>
              <w:t xml:space="preserve">I can demonstrate how worldviews impacted decisions made by societies regarding settlement, distribution and gathering of resources. </w:t>
            </w:r>
            <w:r>
              <w:rPr>
                <w:rFonts w:ascii="Arial" w:eastAsia="Arial" w:hAnsi="Arial" w:cs="Arial"/>
                <w:sz w:val="22"/>
                <w:szCs w:val="22"/>
              </w:rPr>
              <w:t xml:space="preserve"> </w:t>
            </w:r>
          </w:p>
          <w:p w14:paraId="426916AE" w14:textId="77777777" w:rsidR="00570408" w:rsidRDefault="00570408">
            <w:pPr>
              <w:spacing w:line="276" w:lineRule="auto"/>
              <w:rPr>
                <w:rFonts w:ascii="Arial" w:eastAsia="Arial" w:hAnsi="Arial" w:cs="Arial"/>
                <w:sz w:val="22"/>
                <w:szCs w:val="22"/>
              </w:rPr>
            </w:pPr>
          </w:p>
          <w:p w14:paraId="5497E55B" w14:textId="77777777" w:rsidR="00570408" w:rsidRDefault="00DC1BBB">
            <w:pPr>
              <w:rPr>
                <w:rFonts w:ascii="Arial" w:eastAsia="Arial" w:hAnsi="Arial" w:cs="Arial"/>
                <w:i/>
                <w:sz w:val="20"/>
                <w:szCs w:val="20"/>
              </w:rPr>
            </w:pPr>
            <w:r>
              <w:rPr>
                <w:rFonts w:ascii="Arial" w:eastAsia="Arial" w:hAnsi="Arial" w:cs="Arial"/>
                <w:i/>
                <w:sz w:val="20"/>
                <w:szCs w:val="20"/>
              </w:rPr>
              <w:t>Students will understand…</w:t>
            </w:r>
          </w:p>
          <w:p w14:paraId="6246C439"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Students will understand that societies employ a wide variety of strategies to acquire and distribute resources. These strategies reflect worldview and values as well as needs.</w:t>
            </w:r>
          </w:p>
          <w:p w14:paraId="4FE2BBB0"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Students will understand that societies will show similarities and differences in terms of their resource acquisition and distribution.</w:t>
            </w:r>
          </w:p>
          <w:p w14:paraId="484727E1"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Students will understand how a society handles resources and wealth has consequences for its population.</w:t>
            </w:r>
          </w:p>
          <w:p w14:paraId="6CD1AD84" w14:textId="77777777" w:rsidR="00570408" w:rsidRDefault="00DC1BBB">
            <w:pPr>
              <w:spacing w:before="240" w:after="240" w:line="276" w:lineRule="auto"/>
              <w:ind w:left="141"/>
              <w:rPr>
                <w:rFonts w:ascii="Arial" w:eastAsia="Arial" w:hAnsi="Arial" w:cs="Arial"/>
                <w:sz w:val="22"/>
                <w:szCs w:val="22"/>
              </w:rPr>
            </w:pPr>
            <w:r>
              <w:rPr>
                <w:rFonts w:ascii="Arial" w:eastAsia="Arial" w:hAnsi="Arial" w:cs="Arial"/>
                <w:sz w:val="20"/>
                <w:szCs w:val="20"/>
              </w:rPr>
              <w:lastRenderedPageBreak/>
              <w:t xml:space="preserve">Students will understand that worldview impacts and reflect decisions we make regarding where we live, what resources we will acquire, and how we will distribute those resources. </w:t>
            </w:r>
          </w:p>
        </w:tc>
        <w:tc>
          <w:tcPr>
            <w:tcW w:w="3060" w:type="dxa"/>
            <w:tcBorders>
              <w:bottom w:val="single" w:sz="4" w:space="0" w:color="000000"/>
            </w:tcBorders>
            <w:shd w:val="clear" w:color="auto" w:fill="auto"/>
          </w:tcPr>
          <w:p w14:paraId="42FA856F" w14:textId="77777777" w:rsidR="00570408" w:rsidRDefault="00DC1BBB">
            <w:pPr>
              <w:rPr>
                <w:rFonts w:ascii="Arial" w:eastAsia="Arial" w:hAnsi="Arial" w:cs="Arial"/>
                <w:b/>
                <w:sz w:val="20"/>
                <w:szCs w:val="20"/>
              </w:rPr>
            </w:pPr>
            <w:r>
              <w:rPr>
                <w:rFonts w:ascii="Arial" w:eastAsia="Arial" w:hAnsi="Arial" w:cs="Arial"/>
                <w:b/>
                <w:sz w:val="20"/>
                <w:szCs w:val="20"/>
              </w:rPr>
              <w:lastRenderedPageBreak/>
              <w:t>Essential Questions:</w:t>
            </w:r>
          </w:p>
          <w:p w14:paraId="1FDDBD22" w14:textId="77777777" w:rsidR="00570408" w:rsidRDefault="00570408">
            <w:pPr>
              <w:rPr>
                <w:rFonts w:ascii="Arial" w:eastAsia="Arial" w:hAnsi="Arial" w:cs="Arial"/>
                <w:b/>
                <w:sz w:val="20"/>
                <w:szCs w:val="20"/>
              </w:rPr>
            </w:pPr>
          </w:p>
          <w:p w14:paraId="18AD719C" w14:textId="77777777" w:rsidR="00570408" w:rsidRDefault="00DC1BBB">
            <w:pPr>
              <w:rPr>
                <w:rFonts w:ascii="Arial" w:eastAsia="Arial" w:hAnsi="Arial" w:cs="Arial"/>
                <w:sz w:val="20"/>
                <w:szCs w:val="20"/>
              </w:rPr>
            </w:pPr>
            <w:r>
              <w:rPr>
                <w:rFonts w:ascii="Arial" w:eastAsia="Arial" w:hAnsi="Arial" w:cs="Arial"/>
                <w:sz w:val="20"/>
                <w:szCs w:val="20"/>
              </w:rPr>
              <w:t>1. How did societies acquire and distribute resources?</w:t>
            </w:r>
          </w:p>
          <w:p w14:paraId="50EC203F" w14:textId="77777777" w:rsidR="00570408" w:rsidRDefault="00570408">
            <w:pPr>
              <w:rPr>
                <w:rFonts w:ascii="Arial" w:eastAsia="Arial" w:hAnsi="Arial" w:cs="Arial"/>
                <w:sz w:val="20"/>
                <w:szCs w:val="20"/>
              </w:rPr>
            </w:pPr>
          </w:p>
          <w:p w14:paraId="0D9E0208" w14:textId="77777777" w:rsidR="00570408" w:rsidRDefault="00DC1BBB">
            <w:pPr>
              <w:rPr>
                <w:rFonts w:ascii="Arial" w:eastAsia="Arial" w:hAnsi="Arial" w:cs="Arial"/>
                <w:sz w:val="20"/>
                <w:szCs w:val="20"/>
              </w:rPr>
            </w:pPr>
            <w:r>
              <w:rPr>
                <w:rFonts w:ascii="Arial" w:eastAsia="Arial" w:hAnsi="Arial" w:cs="Arial"/>
                <w:sz w:val="20"/>
                <w:szCs w:val="20"/>
              </w:rPr>
              <w:t>2. How does worldview impact how resources and wealth are required and distributed?</w:t>
            </w:r>
          </w:p>
          <w:p w14:paraId="01C0AB07" w14:textId="77777777" w:rsidR="00570408" w:rsidRDefault="00570408">
            <w:pPr>
              <w:rPr>
                <w:rFonts w:ascii="Arial" w:eastAsia="Arial" w:hAnsi="Arial" w:cs="Arial"/>
                <w:sz w:val="20"/>
                <w:szCs w:val="20"/>
              </w:rPr>
            </w:pPr>
          </w:p>
          <w:p w14:paraId="576DCEE8" w14:textId="77777777" w:rsidR="00570408" w:rsidRDefault="00DC1BBB">
            <w:pPr>
              <w:rPr>
                <w:rFonts w:ascii="Arial" w:eastAsia="Arial" w:hAnsi="Arial" w:cs="Arial"/>
                <w:sz w:val="20"/>
                <w:szCs w:val="20"/>
              </w:rPr>
            </w:pPr>
            <w:r>
              <w:rPr>
                <w:rFonts w:ascii="Arial" w:eastAsia="Arial" w:hAnsi="Arial" w:cs="Arial"/>
                <w:sz w:val="20"/>
                <w:szCs w:val="20"/>
              </w:rPr>
              <w:t>3. How do different societies compare?</w:t>
            </w:r>
          </w:p>
          <w:p w14:paraId="2AA7904C" w14:textId="77777777" w:rsidR="00570408" w:rsidRDefault="00570408">
            <w:pPr>
              <w:rPr>
                <w:rFonts w:ascii="Arial" w:eastAsia="Arial" w:hAnsi="Arial" w:cs="Arial"/>
                <w:sz w:val="20"/>
                <w:szCs w:val="20"/>
              </w:rPr>
            </w:pPr>
          </w:p>
          <w:p w14:paraId="7957814F" w14:textId="77777777" w:rsidR="00570408" w:rsidRDefault="00DC1BBB">
            <w:pPr>
              <w:rPr>
                <w:rFonts w:ascii="Arial" w:eastAsia="Arial" w:hAnsi="Arial" w:cs="Arial"/>
                <w:sz w:val="20"/>
                <w:szCs w:val="20"/>
              </w:rPr>
            </w:pPr>
            <w:r>
              <w:rPr>
                <w:rFonts w:ascii="Arial" w:eastAsia="Arial" w:hAnsi="Arial" w:cs="Arial"/>
                <w:sz w:val="20"/>
                <w:szCs w:val="20"/>
              </w:rPr>
              <w:t>4. How does the handling of resources and wealth impact the population of a society?</w:t>
            </w:r>
          </w:p>
          <w:p w14:paraId="2D089B67" w14:textId="77777777" w:rsidR="00570408" w:rsidRDefault="00570408">
            <w:pPr>
              <w:rPr>
                <w:rFonts w:ascii="Arial" w:eastAsia="Arial" w:hAnsi="Arial" w:cs="Arial"/>
                <w:sz w:val="20"/>
                <w:szCs w:val="20"/>
              </w:rPr>
            </w:pPr>
          </w:p>
          <w:p w14:paraId="3E3E80E1" w14:textId="77777777" w:rsidR="00570408" w:rsidRDefault="00DC1BBB">
            <w:pPr>
              <w:rPr>
                <w:rFonts w:ascii="Arial" w:eastAsia="Arial" w:hAnsi="Arial" w:cs="Arial"/>
                <w:sz w:val="20"/>
                <w:szCs w:val="20"/>
              </w:rPr>
            </w:pPr>
            <w:r>
              <w:rPr>
                <w:rFonts w:ascii="Arial" w:eastAsia="Arial" w:hAnsi="Arial" w:cs="Arial"/>
                <w:sz w:val="20"/>
                <w:szCs w:val="20"/>
              </w:rPr>
              <w:t xml:space="preserve">5. What is the connection between resources and wealth, and power and authority? </w:t>
            </w:r>
          </w:p>
        </w:tc>
      </w:tr>
      <w:tr w:rsidR="00570408" w14:paraId="3BAA47BA" w14:textId="77777777">
        <w:trPr>
          <w:trHeight w:val="834"/>
        </w:trPr>
        <w:tc>
          <w:tcPr>
            <w:tcW w:w="5400" w:type="dxa"/>
            <w:tcBorders>
              <w:top w:val="single" w:sz="4" w:space="0" w:color="000000"/>
            </w:tcBorders>
            <w:shd w:val="clear" w:color="auto" w:fill="FFFFFF"/>
          </w:tcPr>
          <w:p w14:paraId="68CFC4CE" w14:textId="77777777" w:rsidR="00570408" w:rsidRDefault="00DC1BBB">
            <w:pPr>
              <w:rPr>
                <w:rFonts w:ascii="Arial" w:eastAsia="Arial" w:hAnsi="Arial" w:cs="Arial"/>
                <w:i/>
                <w:sz w:val="20"/>
                <w:szCs w:val="20"/>
              </w:rPr>
            </w:pPr>
            <w:r>
              <w:rPr>
                <w:rFonts w:ascii="Arial" w:eastAsia="Arial" w:hAnsi="Arial" w:cs="Arial"/>
                <w:i/>
                <w:sz w:val="20"/>
                <w:szCs w:val="20"/>
              </w:rPr>
              <w:t>Students will know…</w:t>
            </w:r>
            <w:r>
              <w:rPr>
                <w:noProof/>
              </w:rPr>
              <mc:AlternateContent>
                <mc:Choice Requires="wps">
                  <w:drawing>
                    <wp:anchor distT="0" distB="0" distL="114300" distR="114300" simplePos="0" relativeHeight="251659264" behindDoc="0" locked="0" layoutInCell="1" hidden="0" allowOverlap="1" wp14:anchorId="60969779" wp14:editId="0C3DDEBE">
                      <wp:simplePos x="0" y="0"/>
                      <wp:positionH relativeFrom="column">
                        <wp:posOffset>3048000</wp:posOffset>
                      </wp:positionH>
                      <wp:positionV relativeFrom="paragraph">
                        <wp:posOffset>0</wp:posOffset>
                      </wp:positionV>
                      <wp:extent cx="283845" cy="222885"/>
                      <wp:effectExtent l="0" t="0" r="0" b="0"/>
                      <wp:wrapNone/>
                      <wp:docPr id="1" name="Rectangle 1"/>
                      <wp:cNvGraphicFramePr/>
                      <a:graphic xmlns:a="http://schemas.openxmlformats.org/drawingml/2006/main">
                        <a:graphicData uri="http://schemas.microsoft.com/office/word/2010/wordprocessingShape">
                          <wps:wsp>
                            <wps:cNvSpPr/>
                            <wps:spPr>
                              <a:xfrm>
                                <a:off x="5208840" y="3673320"/>
                                <a:ext cx="274320" cy="213360"/>
                              </a:xfrm>
                              <a:prstGeom prst="rect">
                                <a:avLst/>
                              </a:prstGeom>
                              <a:noFill/>
                              <a:ln>
                                <a:noFill/>
                              </a:ln>
                            </wps:spPr>
                            <wps:txbx>
                              <w:txbxContent>
                                <w:p w14:paraId="389C03C8" w14:textId="380D7341" w:rsidR="00570408" w:rsidRDefault="00570408">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60969779" id="Rectangle 1" o:spid="_x0000_s1027" style="position:absolute;margin-left:240pt;margin-top:0;width:22.35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" filled="f" stroked="f">
                      <v:textbox inset="2.53958mm,1.2694mm,2.53958mm,1.2694mm">
                        <w:txbxContent>
                          <w:p w14:paraId="389C03C8" w14:textId="380D7341" w:rsidR="00570408" w:rsidRDefault="00570408">
                            <w:pPr>
                              <w:jc w:val="center"/>
                              <w:textDirection w:val="btLr"/>
                            </w:pPr>
                          </w:p>
                        </w:txbxContent>
                      </v:textbox>
                    </v:rect>
                  </w:pict>
                </mc:Fallback>
              </mc:AlternateContent>
            </w:r>
          </w:p>
          <w:p w14:paraId="05BE05B4"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 xml:space="preserve">Students will be familiar with how the acquisition and distribution of resources and wealth have been perceived and </w:t>
            </w:r>
            <w:proofErr w:type="spellStart"/>
            <w:r>
              <w:rPr>
                <w:rFonts w:ascii="Arial" w:eastAsia="Arial" w:hAnsi="Arial" w:cs="Arial"/>
                <w:sz w:val="20"/>
                <w:szCs w:val="20"/>
              </w:rPr>
              <w:t>practised</w:t>
            </w:r>
            <w:proofErr w:type="spellEnd"/>
            <w:r>
              <w:rPr>
                <w:rFonts w:ascii="Arial" w:eastAsia="Arial" w:hAnsi="Arial" w:cs="Arial"/>
                <w:sz w:val="20"/>
                <w:szCs w:val="20"/>
              </w:rPr>
              <w:t xml:space="preserve"> in different </w:t>
            </w:r>
            <w:r>
              <w:rPr>
                <w:rFonts w:ascii="Arial" w:eastAsia="Arial" w:hAnsi="Arial" w:cs="Arial"/>
                <w:sz w:val="20"/>
                <w:szCs w:val="20"/>
              </w:rPr>
              <w:t>historical and cultural contexts.</w:t>
            </w:r>
          </w:p>
          <w:p w14:paraId="65ED8F53" w14:textId="0D1A7F53"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Students will know vocabulary - resources, wealth, distribute, produce, acquire, perspective, population, value, and strategy</w:t>
            </w:r>
            <w:r w:rsidR="0069501C">
              <w:rPr>
                <w:rFonts w:ascii="Arial" w:eastAsia="Arial" w:hAnsi="Arial" w:cs="Arial"/>
                <w:sz w:val="20"/>
                <w:szCs w:val="20"/>
              </w:rPr>
              <w:t>.</w:t>
            </w:r>
          </w:p>
          <w:p w14:paraId="65A0412F"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Students will know how to research effectively and record and share information.</w:t>
            </w:r>
          </w:p>
          <w:p w14:paraId="4FF1A6B4"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 xml:space="preserve">Students will know strategies for making comparisons. </w:t>
            </w:r>
          </w:p>
          <w:p w14:paraId="0495202F" w14:textId="77777777" w:rsidR="00570408" w:rsidRDefault="00DC1BBB">
            <w:pPr>
              <w:spacing w:before="240" w:after="240" w:line="276" w:lineRule="auto"/>
              <w:ind w:left="141"/>
              <w:rPr>
                <w:rFonts w:ascii="Arial" w:eastAsia="Arial" w:hAnsi="Arial" w:cs="Arial"/>
                <w:i/>
                <w:sz w:val="20"/>
                <w:szCs w:val="20"/>
              </w:rPr>
            </w:pPr>
            <w:r>
              <w:rPr>
                <w:rFonts w:ascii="Arial" w:eastAsia="Arial" w:hAnsi="Arial" w:cs="Arial"/>
                <w:sz w:val="20"/>
                <w:szCs w:val="20"/>
              </w:rPr>
              <w:t xml:space="preserve">Students will know the impact and influences of having differing perspectives. </w:t>
            </w:r>
          </w:p>
        </w:tc>
        <w:tc>
          <w:tcPr>
            <w:tcW w:w="4440" w:type="dxa"/>
            <w:gridSpan w:val="2"/>
            <w:tcBorders>
              <w:top w:val="single" w:sz="4" w:space="0" w:color="000000"/>
            </w:tcBorders>
            <w:shd w:val="clear" w:color="auto" w:fill="FFFFFF"/>
          </w:tcPr>
          <w:p w14:paraId="680067EA" w14:textId="77777777" w:rsidR="00570408" w:rsidRDefault="00DC1BBB">
            <w:pPr>
              <w:rPr>
                <w:rFonts w:ascii="Arial" w:eastAsia="Arial" w:hAnsi="Arial" w:cs="Arial"/>
                <w:sz w:val="20"/>
                <w:szCs w:val="20"/>
              </w:rPr>
            </w:pPr>
            <w:r>
              <w:rPr>
                <w:rFonts w:ascii="Arial" w:eastAsia="Arial" w:hAnsi="Arial" w:cs="Arial"/>
                <w:i/>
                <w:sz w:val="20"/>
                <w:szCs w:val="20"/>
              </w:rPr>
              <w:t>Students will be able to…</w:t>
            </w:r>
            <w:r>
              <w:rPr>
                <w:noProof/>
              </w:rPr>
              <mc:AlternateContent>
                <mc:Choice Requires="wps">
                  <w:drawing>
                    <wp:anchor distT="0" distB="0" distL="114300" distR="114300" simplePos="0" relativeHeight="251660288" behindDoc="0" locked="0" layoutInCell="1" hidden="0" allowOverlap="1" wp14:anchorId="3C96D413" wp14:editId="0152A776">
                      <wp:simplePos x="0" y="0"/>
                      <wp:positionH relativeFrom="column">
                        <wp:posOffset>3035300</wp:posOffset>
                      </wp:positionH>
                      <wp:positionV relativeFrom="paragraph">
                        <wp:posOffset>0</wp:posOffset>
                      </wp:positionV>
                      <wp:extent cx="260985" cy="222885"/>
                      <wp:effectExtent l="0" t="0" r="0" b="0"/>
                      <wp:wrapNone/>
                      <wp:docPr id="3" name="Rectangle 3"/>
                      <wp:cNvGraphicFramePr/>
                      <a:graphic xmlns:a="http://schemas.openxmlformats.org/drawingml/2006/main">
                        <a:graphicData uri="http://schemas.microsoft.com/office/word/2010/wordprocessingShape">
                          <wps:wsp>
                            <wps:cNvSpPr/>
                            <wps:spPr>
                              <a:xfrm>
                                <a:off x="5220270" y="3673320"/>
                                <a:ext cx="251460" cy="213360"/>
                              </a:xfrm>
                              <a:prstGeom prst="rect">
                                <a:avLst/>
                              </a:prstGeom>
                              <a:noFill/>
                              <a:ln>
                                <a:noFill/>
                              </a:ln>
                            </wps:spPr>
                            <wps:txbx>
                              <w:txbxContent>
                                <w:p w14:paraId="2EF7A832" w14:textId="5C9E180C" w:rsidR="00570408" w:rsidRDefault="00570408">
                                  <w:pPr>
                                    <w:textDirection w:val="btLr"/>
                                  </w:pPr>
                                </w:p>
                              </w:txbxContent>
                            </wps:txbx>
                            <wps:bodyPr spcFirstLastPara="1" wrap="square" lIns="91425" tIns="45700" rIns="91425" bIns="45700" anchor="t" anchorCtr="0">
                              <a:noAutofit/>
                            </wps:bodyPr>
                          </wps:wsp>
                        </a:graphicData>
                      </a:graphic>
                    </wp:anchor>
                  </w:drawing>
                </mc:Choice>
                <mc:Fallback>
                  <w:pict>
                    <v:rect w14:anchorId="3C96D413" id="Rectangle 3" o:spid="_x0000_s1028" style="position:absolute;margin-left:239pt;margin-top:0;width:20.55pt;height:1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" filled="f" stroked="f">
                      <v:textbox inset="2.53958mm,1.2694mm,2.53958mm,1.2694mm">
                        <w:txbxContent>
                          <w:p w14:paraId="2EF7A832" w14:textId="5C9E180C" w:rsidR="00570408" w:rsidRDefault="00570408">
                            <w:pPr>
                              <w:textDirection w:val="btLr"/>
                            </w:pPr>
                          </w:p>
                        </w:txbxContent>
                      </v:textbox>
                    </v:rect>
                  </w:pict>
                </mc:Fallback>
              </mc:AlternateContent>
            </w:r>
          </w:p>
          <w:p w14:paraId="729F68BA" w14:textId="77777777" w:rsidR="00570408" w:rsidRDefault="00DC1BBB">
            <w:pPr>
              <w:spacing w:before="240" w:after="240" w:line="276" w:lineRule="auto"/>
              <w:rPr>
                <w:rFonts w:ascii="Arial" w:eastAsia="Arial" w:hAnsi="Arial" w:cs="Arial"/>
                <w:sz w:val="20"/>
                <w:szCs w:val="20"/>
              </w:rPr>
            </w:pPr>
            <w:r>
              <w:rPr>
                <w:rFonts w:ascii="Arial" w:eastAsia="Arial" w:hAnsi="Arial" w:cs="Arial"/>
                <w:sz w:val="20"/>
                <w:szCs w:val="20"/>
              </w:rPr>
              <w:t>Investigate strategies used to acquire and distribute resources in societies studied.</w:t>
            </w:r>
          </w:p>
          <w:p w14:paraId="688196E9" w14:textId="77777777" w:rsidR="00570408" w:rsidRDefault="00DC1BBB">
            <w:pPr>
              <w:spacing w:before="240" w:after="240" w:line="276" w:lineRule="auto"/>
              <w:rPr>
                <w:rFonts w:ascii="Arial" w:eastAsia="Arial" w:hAnsi="Arial" w:cs="Arial"/>
                <w:sz w:val="20"/>
                <w:szCs w:val="20"/>
              </w:rPr>
            </w:pPr>
            <w:r>
              <w:rPr>
                <w:rFonts w:ascii="Arial" w:eastAsia="Arial" w:hAnsi="Arial" w:cs="Arial"/>
                <w:sz w:val="20"/>
                <w:szCs w:val="20"/>
              </w:rPr>
              <w:t xml:space="preserve">Compare perspectives regarding the distribution of resources in societies studied. </w:t>
            </w:r>
          </w:p>
          <w:p w14:paraId="4E8765D9" w14:textId="77777777" w:rsidR="00570408" w:rsidRDefault="00DC1BBB">
            <w:pPr>
              <w:spacing w:before="240" w:after="240" w:line="276" w:lineRule="auto"/>
              <w:rPr>
                <w:rFonts w:ascii="Arial" w:eastAsia="Arial" w:hAnsi="Arial" w:cs="Arial"/>
                <w:sz w:val="20"/>
                <w:szCs w:val="20"/>
              </w:rPr>
            </w:pPr>
            <w:r>
              <w:rPr>
                <w:rFonts w:ascii="Arial" w:eastAsia="Arial" w:hAnsi="Arial" w:cs="Arial"/>
                <w:sz w:val="20"/>
                <w:szCs w:val="20"/>
              </w:rPr>
              <w:t>Assess the results in terms of consequences for populations in societies.</w:t>
            </w:r>
          </w:p>
          <w:p w14:paraId="3B5B23AD" w14:textId="77777777" w:rsidR="00570408" w:rsidRDefault="00DC1BBB">
            <w:pPr>
              <w:spacing w:before="240" w:after="240" w:line="276" w:lineRule="auto"/>
              <w:rPr>
                <w:rFonts w:ascii="Arial" w:eastAsia="Arial" w:hAnsi="Arial" w:cs="Arial"/>
                <w:sz w:val="20"/>
                <w:szCs w:val="20"/>
              </w:rPr>
            </w:pPr>
            <w:r>
              <w:rPr>
                <w:rFonts w:ascii="Arial" w:eastAsia="Arial" w:hAnsi="Arial" w:cs="Arial"/>
                <w:sz w:val="20"/>
                <w:szCs w:val="20"/>
              </w:rPr>
              <w:t>Research the decision-making processes regarding the production and distribution of wealth and the resources in societies studied.</w:t>
            </w:r>
          </w:p>
          <w:p w14:paraId="327488A1" w14:textId="77777777" w:rsidR="00570408" w:rsidRDefault="00DC1BBB">
            <w:pPr>
              <w:spacing w:before="240" w:after="240" w:line="276" w:lineRule="auto"/>
              <w:rPr>
                <w:rFonts w:ascii="Arial" w:eastAsia="Arial" w:hAnsi="Arial" w:cs="Arial"/>
                <w:sz w:val="20"/>
                <w:szCs w:val="20"/>
              </w:rPr>
            </w:pPr>
            <w:r>
              <w:rPr>
                <w:rFonts w:ascii="Arial" w:eastAsia="Arial" w:hAnsi="Arial" w:cs="Arial"/>
                <w:sz w:val="20"/>
                <w:szCs w:val="20"/>
              </w:rPr>
              <w:t>Infer the values of the societies studied according to categories of acquisition and distribution of resources and wealth</w:t>
            </w:r>
          </w:p>
        </w:tc>
      </w:tr>
      <w:tr w:rsidR="00570408" w14:paraId="0E3AEDA5" w14:textId="77777777">
        <w:trPr>
          <w:trHeight w:val="320"/>
        </w:trPr>
        <w:tc>
          <w:tcPr>
            <w:tcW w:w="9840" w:type="dxa"/>
            <w:gridSpan w:val="3"/>
            <w:tcBorders>
              <w:top w:val="single" w:sz="4" w:space="0" w:color="000000"/>
            </w:tcBorders>
            <w:shd w:val="clear" w:color="auto" w:fill="D9D9D9"/>
            <w:vAlign w:val="center"/>
          </w:tcPr>
          <w:p w14:paraId="0E8E901A" w14:textId="77777777" w:rsidR="00570408" w:rsidRDefault="00DC1BBB">
            <w:pPr>
              <w:pStyle w:val="Heading3"/>
              <w:spacing w:before="60"/>
              <w:jc w:val="center"/>
              <w:rPr>
                <w:sz w:val="20"/>
                <w:szCs w:val="20"/>
              </w:rPr>
            </w:pPr>
            <w:r>
              <w:rPr>
                <w:sz w:val="20"/>
                <w:szCs w:val="20"/>
              </w:rPr>
              <w:t>Stage 2: Determine Evidence for Assessing Learning</w:t>
            </w:r>
          </w:p>
        </w:tc>
      </w:tr>
      <w:tr w:rsidR="00570408" w14:paraId="4A0E7EB4" w14:textId="77777777">
        <w:trPr>
          <w:trHeight w:val="1090"/>
        </w:trPr>
        <w:tc>
          <w:tcPr>
            <w:tcW w:w="9840" w:type="dxa"/>
            <w:gridSpan w:val="3"/>
            <w:tcBorders>
              <w:bottom w:val="single" w:sz="4" w:space="0" w:color="000000"/>
            </w:tcBorders>
            <w:shd w:val="clear" w:color="auto" w:fill="auto"/>
          </w:tcPr>
          <w:p w14:paraId="05BB8F43" w14:textId="77777777" w:rsidR="00570408" w:rsidRDefault="00570408">
            <w:pPr>
              <w:pBdr>
                <w:top w:val="nil"/>
                <w:left w:val="nil"/>
                <w:bottom w:val="nil"/>
                <w:right w:val="nil"/>
                <w:between w:val="nil"/>
              </w:pBdr>
              <w:rPr>
                <w:rFonts w:ascii="Arial" w:eastAsia="Arial" w:hAnsi="Arial" w:cs="Arial"/>
                <w:b/>
                <w:color w:val="000000"/>
                <w:sz w:val="20"/>
                <w:szCs w:val="20"/>
              </w:rPr>
            </w:pPr>
          </w:p>
          <w:p w14:paraId="0773B949"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 xml:space="preserve">Students will be assessed through participation in class discussions that demonstrate their understanding of differing viewpoints and their ability to engage in respectful discussions. </w:t>
            </w:r>
          </w:p>
          <w:p w14:paraId="7D97E4FB"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Students will be assessed through their contribution, participation, and engagement within the group work.</w:t>
            </w:r>
          </w:p>
          <w:p w14:paraId="47386B9E"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 xml:space="preserve">Students will be assessed through oral presentations. Students will share their findings and perspectives on resource acquisition and wealth distribution. </w:t>
            </w:r>
          </w:p>
          <w:p w14:paraId="5A855EBE"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Students will be assessed through their final brief reflection piece, outlining what they have learned about how historical factors shape perspectives on resource allocation and wealth distribution.</w:t>
            </w:r>
          </w:p>
          <w:p w14:paraId="499090C4" w14:textId="77777777" w:rsidR="00570408" w:rsidRDefault="00DC1BBB">
            <w:pPr>
              <w:spacing w:before="240" w:after="240" w:line="276" w:lineRule="auto"/>
              <w:ind w:left="141"/>
              <w:rPr>
                <w:rFonts w:ascii="Arial" w:eastAsia="Arial" w:hAnsi="Arial" w:cs="Arial"/>
                <w:b/>
                <w:color w:val="000000"/>
                <w:sz w:val="20"/>
                <w:szCs w:val="20"/>
              </w:rPr>
            </w:pPr>
            <w:r>
              <w:rPr>
                <w:rFonts w:ascii="Arial" w:eastAsia="Arial" w:hAnsi="Arial" w:cs="Arial"/>
                <w:i/>
                <w:sz w:val="20"/>
                <w:szCs w:val="20"/>
              </w:rPr>
              <w:t>***The rubric is attached on the last page.</w:t>
            </w:r>
          </w:p>
        </w:tc>
      </w:tr>
      <w:tr w:rsidR="00570408" w14:paraId="3AAB309A" w14:textId="77777777">
        <w:trPr>
          <w:trHeight w:val="336"/>
        </w:trPr>
        <w:tc>
          <w:tcPr>
            <w:tcW w:w="9840" w:type="dxa"/>
            <w:gridSpan w:val="3"/>
            <w:tcBorders>
              <w:bottom w:val="single" w:sz="4" w:space="0" w:color="000000"/>
            </w:tcBorders>
            <w:shd w:val="clear" w:color="auto" w:fill="D9D9D9"/>
          </w:tcPr>
          <w:p w14:paraId="291F8E84" w14:textId="77777777" w:rsidR="00570408" w:rsidRDefault="00DC1BBB">
            <w:pPr>
              <w:pStyle w:val="Heading3"/>
              <w:spacing w:before="60"/>
              <w:jc w:val="center"/>
              <w:rPr>
                <w:b w:val="0"/>
                <w:sz w:val="20"/>
                <w:szCs w:val="20"/>
              </w:rPr>
            </w:pPr>
            <w:r>
              <w:rPr>
                <w:sz w:val="20"/>
                <w:szCs w:val="20"/>
              </w:rPr>
              <w:lastRenderedPageBreak/>
              <w:t>Stage 3: Build Learning Plan</w:t>
            </w:r>
          </w:p>
        </w:tc>
      </w:tr>
      <w:tr w:rsidR="00570408" w14:paraId="2AD4253F" w14:textId="77777777">
        <w:trPr>
          <w:trHeight w:val="336"/>
        </w:trPr>
        <w:tc>
          <w:tcPr>
            <w:tcW w:w="9840" w:type="dxa"/>
            <w:gridSpan w:val="3"/>
            <w:tcBorders>
              <w:top w:val="single" w:sz="4" w:space="0" w:color="000000"/>
            </w:tcBorders>
            <w:shd w:val="clear" w:color="auto" w:fill="FFFFFF"/>
            <w:vAlign w:val="center"/>
          </w:tcPr>
          <w:p w14:paraId="547444D5" w14:textId="77777777" w:rsidR="00570408" w:rsidRDefault="00DC1BBB">
            <w:pPr>
              <w:pStyle w:val="Heading3"/>
              <w:spacing w:before="60"/>
              <w:rPr>
                <w:sz w:val="20"/>
                <w:szCs w:val="20"/>
              </w:rPr>
            </w:pPr>
            <w:r>
              <w:rPr>
                <w:sz w:val="20"/>
                <w:szCs w:val="20"/>
              </w:rPr>
              <w:t>Instructional Strategies:</w:t>
            </w:r>
          </w:p>
          <w:p w14:paraId="0B8184C3" w14:textId="77777777" w:rsidR="00570408" w:rsidRDefault="00DC1BBB">
            <w:pPr>
              <w:pStyle w:val="Heading3"/>
              <w:keepNext w:val="0"/>
              <w:spacing w:before="0" w:after="0" w:line="276" w:lineRule="auto"/>
              <w:ind w:left="141"/>
              <w:rPr>
                <w:sz w:val="20"/>
                <w:szCs w:val="20"/>
              </w:rPr>
            </w:pPr>
            <w:bookmarkStart w:id="0" w:name="_ui4s8hjpe1by" w:colFirst="0" w:colLast="0"/>
            <w:bookmarkEnd w:id="0"/>
            <w:r>
              <w:rPr>
                <w:sz w:val="20"/>
                <w:szCs w:val="20"/>
              </w:rPr>
              <w:t>Think-Pair-Share</w:t>
            </w:r>
          </w:p>
          <w:p w14:paraId="02CED71A" w14:textId="77777777" w:rsidR="00570408" w:rsidRDefault="00DC1BBB">
            <w:pPr>
              <w:ind w:left="141"/>
              <w:rPr>
                <w:rFonts w:ascii="Arial" w:eastAsia="Arial" w:hAnsi="Arial" w:cs="Arial"/>
                <w:sz w:val="20"/>
                <w:szCs w:val="20"/>
              </w:rPr>
            </w:pPr>
            <w:r>
              <w:rPr>
                <w:rFonts w:ascii="Arial" w:eastAsia="Arial" w:hAnsi="Arial" w:cs="Arial"/>
                <w:sz w:val="20"/>
                <w:szCs w:val="20"/>
              </w:rPr>
              <w:t xml:space="preserve">Students will be asked to think independently about a question, and then discuss their thoughts with a partner before sharing with the class. </w:t>
            </w:r>
          </w:p>
          <w:p w14:paraId="541EC501" w14:textId="77777777" w:rsidR="00570408" w:rsidRDefault="00570408">
            <w:pPr>
              <w:rPr>
                <w:rFonts w:ascii="Arial" w:eastAsia="Arial" w:hAnsi="Arial" w:cs="Arial"/>
                <w:sz w:val="20"/>
                <w:szCs w:val="20"/>
              </w:rPr>
            </w:pPr>
          </w:p>
          <w:p w14:paraId="3B7898EC" w14:textId="77777777" w:rsidR="00570408" w:rsidRDefault="00DC1BBB">
            <w:pPr>
              <w:ind w:left="141"/>
              <w:rPr>
                <w:rFonts w:ascii="Arial" w:eastAsia="Arial" w:hAnsi="Arial" w:cs="Arial"/>
                <w:b/>
                <w:sz w:val="20"/>
                <w:szCs w:val="20"/>
              </w:rPr>
            </w:pPr>
            <w:r>
              <w:rPr>
                <w:rFonts w:ascii="Arial" w:eastAsia="Arial" w:hAnsi="Arial" w:cs="Arial"/>
                <w:b/>
                <w:sz w:val="20"/>
                <w:szCs w:val="20"/>
              </w:rPr>
              <w:t>Jigsaw</w:t>
            </w:r>
          </w:p>
          <w:p w14:paraId="1C8F733F" w14:textId="77777777" w:rsidR="00570408" w:rsidRDefault="00DC1BBB">
            <w:pPr>
              <w:ind w:left="141"/>
              <w:rPr>
                <w:rFonts w:ascii="Arial" w:eastAsia="Arial" w:hAnsi="Arial" w:cs="Arial"/>
                <w:sz w:val="20"/>
                <w:szCs w:val="20"/>
              </w:rPr>
            </w:pPr>
            <w:r>
              <w:rPr>
                <w:rFonts w:ascii="Arial" w:eastAsia="Arial" w:hAnsi="Arial" w:cs="Arial"/>
                <w:sz w:val="20"/>
                <w:szCs w:val="20"/>
              </w:rPr>
              <w:t>Students will be divided into small groups. Each group will be responsible for researching and presenting a specific society’s perspective on resource acquisition and wealth distribution.</w:t>
            </w:r>
          </w:p>
          <w:p w14:paraId="464505BD" w14:textId="77777777" w:rsidR="00570408" w:rsidRDefault="00570408">
            <w:pPr>
              <w:ind w:left="141"/>
              <w:rPr>
                <w:rFonts w:ascii="Arial" w:eastAsia="Arial" w:hAnsi="Arial" w:cs="Arial"/>
                <w:sz w:val="20"/>
                <w:szCs w:val="20"/>
              </w:rPr>
            </w:pPr>
          </w:p>
          <w:p w14:paraId="60F9F2EF" w14:textId="77777777" w:rsidR="00570408" w:rsidRDefault="00570408">
            <w:pPr>
              <w:ind w:left="141"/>
              <w:rPr>
                <w:rFonts w:ascii="Arial" w:eastAsia="Arial" w:hAnsi="Arial" w:cs="Arial"/>
                <w:sz w:val="20"/>
                <w:szCs w:val="20"/>
              </w:rPr>
            </w:pPr>
          </w:p>
          <w:p w14:paraId="6FE99B67" w14:textId="77777777" w:rsidR="00570408" w:rsidRDefault="00DC1BBB">
            <w:pPr>
              <w:ind w:left="141"/>
              <w:rPr>
                <w:rFonts w:ascii="Arial" w:eastAsia="Arial" w:hAnsi="Arial" w:cs="Arial"/>
                <w:b/>
                <w:sz w:val="20"/>
                <w:szCs w:val="20"/>
              </w:rPr>
            </w:pPr>
            <w:r>
              <w:rPr>
                <w:rFonts w:ascii="Arial" w:eastAsia="Arial" w:hAnsi="Arial" w:cs="Arial"/>
                <w:b/>
                <w:sz w:val="20"/>
                <w:szCs w:val="20"/>
              </w:rPr>
              <w:t>Debate</w:t>
            </w:r>
          </w:p>
          <w:p w14:paraId="6FFBC3CA" w14:textId="77777777" w:rsidR="00570408" w:rsidRDefault="00DC1BBB">
            <w:pPr>
              <w:ind w:left="141"/>
              <w:rPr>
                <w:sz w:val="20"/>
                <w:szCs w:val="20"/>
              </w:rPr>
            </w:pPr>
            <w:r>
              <w:rPr>
                <w:rFonts w:ascii="Arial" w:eastAsia="Arial" w:hAnsi="Arial" w:cs="Arial"/>
                <w:sz w:val="20"/>
                <w:szCs w:val="20"/>
              </w:rPr>
              <w:t>Students will argue for or against specific resource distribution policies.</w:t>
            </w:r>
          </w:p>
          <w:p w14:paraId="28930283" w14:textId="77777777" w:rsidR="00570408" w:rsidRDefault="00570408">
            <w:pPr>
              <w:ind w:left="141"/>
              <w:rPr>
                <w:sz w:val="20"/>
                <w:szCs w:val="20"/>
              </w:rPr>
            </w:pPr>
          </w:p>
        </w:tc>
      </w:tr>
      <w:tr w:rsidR="00570408" w14:paraId="5021DB71" w14:textId="77777777">
        <w:trPr>
          <w:trHeight w:val="2354"/>
        </w:trPr>
        <w:tc>
          <w:tcPr>
            <w:tcW w:w="6780" w:type="dxa"/>
            <w:gridSpan w:val="2"/>
            <w:shd w:val="clear" w:color="auto" w:fill="auto"/>
          </w:tcPr>
          <w:p w14:paraId="27A5AA92" w14:textId="523C3322" w:rsidR="00570408" w:rsidRDefault="00DC1BBB">
            <w:pPr>
              <w:rPr>
                <w:rFonts w:ascii="Arial" w:eastAsia="Arial" w:hAnsi="Arial" w:cs="Arial"/>
                <w:b/>
                <w:sz w:val="20"/>
                <w:szCs w:val="20"/>
              </w:rPr>
            </w:pPr>
            <w:r>
              <w:rPr>
                <w:rFonts w:ascii="Arial" w:eastAsia="Arial" w:hAnsi="Arial" w:cs="Arial"/>
                <w:b/>
                <w:sz w:val="20"/>
                <w:szCs w:val="20"/>
              </w:rPr>
              <w:t xml:space="preserve">Set (Engagement): </w:t>
            </w:r>
            <w:r>
              <w:rPr>
                <w:rFonts w:ascii="Arial" w:eastAsia="Arial" w:hAnsi="Arial" w:cs="Arial"/>
                <w:sz w:val="20"/>
                <w:szCs w:val="20"/>
              </w:rPr>
              <w:t xml:space="preserve">                              </w:t>
            </w:r>
            <w:r>
              <w:rPr>
                <w:rFonts w:ascii="Arial" w:eastAsia="Arial" w:hAnsi="Arial" w:cs="Arial"/>
                <w:b/>
                <w:sz w:val="20"/>
                <w:szCs w:val="20"/>
              </w:rPr>
              <w:t xml:space="preserve">Length of Time: 13 </w:t>
            </w:r>
            <w:r w:rsidR="003C3552">
              <w:rPr>
                <w:rFonts w:ascii="Arial" w:eastAsia="Arial" w:hAnsi="Arial" w:cs="Arial"/>
                <w:b/>
                <w:sz w:val="20"/>
                <w:szCs w:val="20"/>
              </w:rPr>
              <w:t>min.</w:t>
            </w:r>
          </w:p>
          <w:p w14:paraId="198D5DDC"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Select a series of photographs that represent diverse cultural and historical contexts. These photos could depict people, communities, and scenes that convey varying levels of wealth and resource allocation. (2 minutes)</w:t>
            </w:r>
          </w:p>
          <w:p w14:paraId="5F568AF3"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Display one of the selected photographs to the class and ask students to take a few moments to observe and write down their own initial impressions and assumptions about the peace and situations depicted.   (3 minutes)</w:t>
            </w:r>
          </w:p>
          <w:p w14:paraId="161D77CD"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 xml:space="preserve">Divide the class into small groups and provide each group with a different photograph. Ask students to discuss what they see in the photo, what they assume about the people’s lives, and how they believe resources and wealth might be allocated in that context. (3 minutes) </w:t>
            </w:r>
          </w:p>
          <w:p w14:paraId="0389C00E"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Have each group briefly share their thoughts and assumptions with the class, focusing on how differing perspectives emerge from the same photo. (3 minutes)</w:t>
            </w:r>
          </w:p>
          <w:p w14:paraId="56997EA0"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 xml:space="preserve">Lead a brief discussion on the significance of the differing perspectives based on cultural and historical perspectives. Highlight how these factors can </w:t>
            </w:r>
            <w:r>
              <w:rPr>
                <w:rFonts w:ascii="Arial" w:eastAsia="Arial" w:hAnsi="Arial" w:cs="Arial"/>
                <w:sz w:val="20"/>
                <w:szCs w:val="20"/>
              </w:rPr>
              <w:t>influence the acquisition and distribution of resources and wealth. (1 minute)</w:t>
            </w:r>
          </w:p>
          <w:p w14:paraId="599B9A0A" w14:textId="77777777" w:rsidR="00570408" w:rsidRDefault="00DC1BBB">
            <w:pPr>
              <w:spacing w:before="240" w:after="240" w:line="276" w:lineRule="auto"/>
              <w:ind w:left="141"/>
              <w:rPr>
                <w:rFonts w:ascii="Arial" w:eastAsia="Arial" w:hAnsi="Arial" w:cs="Arial"/>
                <w:b/>
                <w:sz w:val="20"/>
                <w:szCs w:val="20"/>
              </w:rPr>
            </w:pPr>
            <w:r>
              <w:rPr>
                <w:rFonts w:ascii="Arial" w:eastAsia="Arial" w:hAnsi="Arial" w:cs="Arial"/>
                <w:sz w:val="20"/>
                <w:szCs w:val="20"/>
              </w:rPr>
              <w:t>End the activity by explaining that the lesson will dive deeper into how cultural and historical factors impact societal perspectives on resource allocation and wealth distribution.  ( 1 minute)</w:t>
            </w:r>
          </w:p>
          <w:p w14:paraId="41714A46" w14:textId="77777777" w:rsidR="00570408" w:rsidRDefault="00570408">
            <w:pPr>
              <w:rPr>
                <w:rFonts w:ascii="Arial" w:eastAsia="Arial" w:hAnsi="Arial" w:cs="Arial"/>
                <w:b/>
                <w:sz w:val="20"/>
                <w:szCs w:val="20"/>
              </w:rPr>
            </w:pPr>
          </w:p>
          <w:p w14:paraId="246185A1" w14:textId="6A827BF6" w:rsidR="00570408" w:rsidRPr="00216ECB" w:rsidRDefault="00DC1BBB">
            <w:pPr>
              <w:rPr>
                <w:rFonts w:ascii="Arial" w:eastAsia="Arial" w:hAnsi="Arial" w:cs="Arial"/>
                <w:sz w:val="20"/>
                <w:szCs w:val="20"/>
              </w:rPr>
            </w:pPr>
            <w:r>
              <w:rPr>
                <w:rFonts w:ascii="Arial" w:eastAsia="Arial" w:hAnsi="Arial" w:cs="Arial"/>
                <w:b/>
                <w:sz w:val="20"/>
                <w:szCs w:val="20"/>
              </w:rPr>
              <w:t>Development:                                              Time: 40 min</w:t>
            </w:r>
            <w:r w:rsidR="003C3552">
              <w:rPr>
                <w:rFonts w:ascii="Arial" w:eastAsia="Arial" w:hAnsi="Arial" w:cs="Arial"/>
                <w:b/>
                <w:sz w:val="20"/>
                <w:szCs w:val="20"/>
              </w:rPr>
              <w:t>.</w:t>
            </w:r>
          </w:p>
          <w:p w14:paraId="4C5039B8" w14:textId="77777777" w:rsidR="00570408" w:rsidRDefault="00DC1BBB">
            <w:pPr>
              <w:spacing w:before="240" w:after="240" w:line="276" w:lineRule="auto"/>
              <w:ind w:left="152"/>
              <w:rPr>
                <w:rFonts w:ascii="Arial" w:eastAsia="Arial" w:hAnsi="Arial" w:cs="Arial"/>
                <w:sz w:val="20"/>
                <w:szCs w:val="20"/>
              </w:rPr>
            </w:pPr>
            <w:r>
              <w:rPr>
                <w:rFonts w:ascii="Arial" w:eastAsia="Arial" w:hAnsi="Arial" w:cs="Arial"/>
                <w:sz w:val="20"/>
                <w:szCs w:val="20"/>
              </w:rPr>
              <w:t xml:space="preserve">The students will remain in their groups. Provide each group with an envelope containing an index card. Each group will open the envelope and read their index card. The card will contain historical context. </w:t>
            </w:r>
            <w:r>
              <w:rPr>
                <w:rFonts w:ascii="Arial" w:eastAsia="Arial" w:hAnsi="Arial" w:cs="Arial"/>
                <w:sz w:val="20"/>
                <w:szCs w:val="20"/>
              </w:rPr>
              <w:lastRenderedPageBreak/>
              <w:t>(Ancient Greece, Ancient Rome, Feudal Europe, Industrial Revolution, Soviet Union during the Cold War)</w:t>
            </w:r>
          </w:p>
          <w:p w14:paraId="3CC32594" w14:textId="77777777" w:rsidR="00570408" w:rsidRDefault="00DC1BBB">
            <w:pPr>
              <w:spacing w:before="240" w:after="240" w:line="276" w:lineRule="auto"/>
              <w:ind w:left="152"/>
              <w:rPr>
                <w:rFonts w:ascii="Arial" w:eastAsia="Arial" w:hAnsi="Arial" w:cs="Arial"/>
                <w:sz w:val="20"/>
                <w:szCs w:val="20"/>
              </w:rPr>
            </w:pPr>
            <w:r>
              <w:rPr>
                <w:rFonts w:ascii="Arial" w:eastAsia="Arial" w:hAnsi="Arial" w:cs="Arial"/>
                <w:sz w:val="20"/>
                <w:szCs w:val="20"/>
              </w:rPr>
              <w:t>In their groups, students will begin to research and discuss the assigned historical context. They will consider factors like time period, region, economic conditions, and cultural factors that have influenced resource allocation and wealth distribution.</w:t>
            </w:r>
          </w:p>
          <w:p w14:paraId="25858186" w14:textId="77777777" w:rsidR="00570408" w:rsidRDefault="00DC1BBB">
            <w:pPr>
              <w:spacing w:before="240" w:after="240" w:line="276" w:lineRule="auto"/>
              <w:ind w:left="152"/>
              <w:rPr>
                <w:rFonts w:ascii="Arial" w:eastAsia="Arial" w:hAnsi="Arial" w:cs="Arial"/>
                <w:sz w:val="20"/>
                <w:szCs w:val="20"/>
              </w:rPr>
            </w:pPr>
            <w:r>
              <w:rPr>
                <w:rFonts w:ascii="Arial" w:eastAsia="Arial" w:hAnsi="Arial" w:cs="Arial"/>
                <w:sz w:val="20"/>
                <w:szCs w:val="20"/>
              </w:rPr>
              <w:t>In their groups, students will create a plan for how resources will be allocated in their assigned historical context. They will consider the needs of different segments of society and decide on a distribution strategy.</w:t>
            </w:r>
          </w:p>
          <w:p w14:paraId="0DC6B498" w14:textId="77777777" w:rsidR="00570408" w:rsidRDefault="00DC1BBB">
            <w:pPr>
              <w:spacing w:before="240" w:after="240" w:line="276" w:lineRule="auto"/>
              <w:ind w:left="152"/>
              <w:rPr>
                <w:rFonts w:ascii="Arial" w:eastAsia="Arial" w:hAnsi="Arial" w:cs="Arial"/>
                <w:sz w:val="20"/>
                <w:szCs w:val="20"/>
              </w:rPr>
            </w:pPr>
            <w:r>
              <w:rPr>
                <w:rFonts w:ascii="Arial" w:eastAsia="Arial" w:hAnsi="Arial" w:cs="Arial"/>
                <w:sz w:val="20"/>
                <w:szCs w:val="20"/>
              </w:rPr>
              <w:t>Each group will present their resource allocation plan to the class explaining the historical context and the factors influencing their strategy.</w:t>
            </w:r>
          </w:p>
          <w:p w14:paraId="1B0AE691"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 xml:space="preserve">After the presentations, lead a discussion that will compare and contrast the differing historical contexts and how each group approached resource allocation and wealth distribution. </w:t>
            </w:r>
          </w:p>
          <w:p w14:paraId="0C3BF6C3"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 xml:space="preserve">Have the students write a brief reflection on what they have learnt </w:t>
            </w:r>
            <w:r>
              <w:rPr>
                <w:rFonts w:ascii="Arial" w:eastAsia="Arial" w:hAnsi="Arial" w:cs="Arial"/>
                <w:sz w:val="20"/>
                <w:szCs w:val="20"/>
              </w:rPr>
              <w:t>about how historical factors shape perspectives on resource allocation and wealth distribution.</w:t>
            </w:r>
          </w:p>
          <w:p w14:paraId="1A618A5F" w14:textId="2ADA79B0" w:rsidR="00570408" w:rsidRPr="00672E93" w:rsidRDefault="00DC1BBB" w:rsidP="00672E93">
            <w:pPr>
              <w:rPr>
                <w:rFonts w:ascii="Arial" w:eastAsia="Arial" w:hAnsi="Arial" w:cs="Arial"/>
                <w:sz w:val="20"/>
                <w:szCs w:val="20"/>
              </w:rPr>
            </w:pPr>
            <w:r>
              <w:rPr>
                <w:rFonts w:ascii="Arial" w:eastAsia="Arial" w:hAnsi="Arial" w:cs="Arial"/>
                <w:b/>
                <w:sz w:val="20"/>
                <w:szCs w:val="20"/>
              </w:rPr>
              <w:t xml:space="preserve">Closure:                                                        Time: </w:t>
            </w:r>
            <w:r w:rsidR="00672E93" w:rsidRPr="00672E93">
              <w:rPr>
                <w:rFonts w:ascii="Arial" w:eastAsia="Arial" w:hAnsi="Arial" w:cs="Arial"/>
                <w:b/>
                <w:bCs/>
                <w:sz w:val="20"/>
                <w:szCs w:val="20"/>
              </w:rPr>
              <w:t>5 min</w:t>
            </w:r>
            <w:r w:rsidR="003C3552">
              <w:rPr>
                <w:rFonts w:ascii="Arial" w:eastAsia="Arial" w:hAnsi="Arial" w:cs="Arial"/>
                <w:b/>
                <w:bCs/>
                <w:sz w:val="20"/>
                <w:szCs w:val="20"/>
              </w:rPr>
              <w:t>.</w:t>
            </w:r>
          </w:p>
          <w:p w14:paraId="2B0611D7" w14:textId="77777777" w:rsidR="00570408" w:rsidRDefault="00DC1BBB">
            <w:pPr>
              <w:spacing w:before="240" w:after="240" w:line="276" w:lineRule="auto"/>
              <w:ind w:left="141"/>
              <w:rPr>
                <w:rFonts w:ascii="Arial" w:eastAsia="Arial" w:hAnsi="Arial" w:cs="Arial"/>
                <w:sz w:val="20"/>
                <w:szCs w:val="20"/>
              </w:rPr>
            </w:pPr>
            <w:r>
              <w:rPr>
                <w:rFonts w:ascii="Arial" w:eastAsia="Arial" w:hAnsi="Arial" w:cs="Arial"/>
                <w:sz w:val="20"/>
                <w:szCs w:val="20"/>
              </w:rPr>
              <w:t xml:space="preserve">Summarize the key takeaways from the lesson. Emphasize the importance of understanding how historical factors have influenced resource allocation and wealth distribution in varying societies. </w:t>
            </w:r>
          </w:p>
          <w:p w14:paraId="22E728D8" w14:textId="77777777" w:rsidR="00570408" w:rsidRDefault="00DC1BBB">
            <w:pPr>
              <w:spacing w:before="240" w:after="240" w:line="276" w:lineRule="auto"/>
              <w:ind w:left="141"/>
              <w:rPr>
                <w:rFonts w:ascii="Arial" w:eastAsia="Arial" w:hAnsi="Arial" w:cs="Arial"/>
                <w:color w:val="000000"/>
                <w:sz w:val="20"/>
                <w:szCs w:val="20"/>
              </w:rPr>
            </w:pPr>
            <w:r>
              <w:rPr>
                <w:rFonts w:ascii="Arial" w:eastAsia="Arial" w:hAnsi="Arial" w:cs="Arial"/>
                <w:sz w:val="20"/>
                <w:szCs w:val="20"/>
              </w:rPr>
              <w:t>Invite students to share their final thoughts or questions that they may have about historical perspectives.</w:t>
            </w:r>
          </w:p>
        </w:tc>
        <w:tc>
          <w:tcPr>
            <w:tcW w:w="3060" w:type="dxa"/>
            <w:shd w:val="clear" w:color="auto" w:fill="auto"/>
          </w:tcPr>
          <w:p w14:paraId="1916A1BD" w14:textId="77777777" w:rsidR="00570408" w:rsidRDefault="00DC1BBB">
            <w:pPr>
              <w:rPr>
                <w:rFonts w:ascii="Arial" w:eastAsia="Arial" w:hAnsi="Arial" w:cs="Arial"/>
                <w:b/>
                <w:sz w:val="20"/>
                <w:szCs w:val="20"/>
              </w:rPr>
            </w:pPr>
            <w:r>
              <w:rPr>
                <w:rFonts w:ascii="Arial" w:eastAsia="Arial" w:hAnsi="Arial" w:cs="Arial"/>
                <w:b/>
                <w:sz w:val="20"/>
                <w:szCs w:val="20"/>
              </w:rPr>
              <w:lastRenderedPageBreak/>
              <w:t>Materials/Resources:</w:t>
            </w:r>
          </w:p>
          <w:p w14:paraId="14479D24" w14:textId="77777777" w:rsidR="00570408" w:rsidRDefault="00570408">
            <w:pPr>
              <w:rPr>
                <w:rFonts w:ascii="Arial" w:eastAsia="Arial" w:hAnsi="Arial" w:cs="Arial"/>
                <w:b/>
                <w:sz w:val="20"/>
                <w:szCs w:val="20"/>
              </w:rPr>
            </w:pPr>
          </w:p>
          <w:p w14:paraId="1A641A83" w14:textId="77777777" w:rsidR="00570408" w:rsidRDefault="00DC1BBB">
            <w:pPr>
              <w:rPr>
                <w:rFonts w:ascii="Arial" w:eastAsia="Arial" w:hAnsi="Arial" w:cs="Arial"/>
                <w:sz w:val="20"/>
                <w:szCs w:val="20"/>
              </w:rPr>
            </w:pPr>
            <w:r>
              <w:rPr>
                <w:rFonts w:ascii="Arial" w:eastAsia="Arial" w:hAnsi="Arial" w:cs="Arial"/>
                <w:sz w:val="20"/>
                <w:szCs w:val="20"/>
              </w:rPr>
              <w:t>Photos representing diverse historical contexts</w:t>
            </w:r>
          </w:p>
          <w:p w14:paraId="0D59E26B" w14:textId="77777777" w:rsidR="00570408" w:rsidRDefault="00570408">
            <w:pPr>
              <w:rPr>
                <w:rFonts w:ascii="Arial" w:eastAsia="Arial" w:hAnsi="Arial" w:cs="Arial"/>
                <w:sz w:val="20"/>
                <w:szCs w:val="20"/>
              </w:rPr>
            </w:pPr>
          </w:p>
          <w:p w14:paraId="4C4FD9A5" w14:textId="77777777" w:rsidR="00570408" w:rsidRDefault="00DC1BBB">
            <w:pPr>
              <w:rPr>
                <w:rFonts w:ascii="Arial" w:eastAsia="Arial" w:hAnsi="Arial" w:cs="Arial"/>
                <w:sz w:val="20"/>
                <w:szCs w:val="20"/>
              </w:rPr>
            </w:pPr>
            <w:r>
              <w:rPr>
                <w:rFonts w:ascii="Arial" w:eastAsia="Arial" w:hAnsi="Arial" w:cs="Arial"/>
                <w:sz w:val="20"/>
                <w:szCs w:val="20"/>
              </w:rPr>
              <w:t>Paper for students</w:t>
            </w:r>
          </w:p>
          <w:p w14:paraId="2E5D6051" w14:textId="77777777" w:rsidR="00570408" w:rsidRDefault="00570408">
            <w:pPr>
              <w:rPr>
                <w:rFonts w:ascii="Arial" w:eastAsia="Arial" w:hAnsi="Arial" w:cs="Arial"/>
                <w:sz w:val="20"/>
                <w:szCs w:val="20"/>
              </w:rPr>
            </w:pPr>
          </w:p>
          <w:p w14:paraId="4F44C0F1" w14:textId="77777777" w:rsidR="00570408" w:rsidRDefault="00DC1BBB">
            <w:pPr>
              <w:rPr>
                <w:rFonts w:ascii="Arial" w:eastAsia="Arial" w:hAnsi="Arial" w:cs="Arial"/>
                <w:sz w:val="20"/>
                <w:szCs w:val="20"/>
              </w:rPr>
            </w:pPr>
            <w:r>
              <w:rPr>
                <w:rFonts w:ascii="Arial" w:eastAsia="Arial" w:hAnsi="Arial" w:cs="Arial"/>
                <w:sz w:val="20"/>
                <w:szCs w:val="20"/>
              </w:rPr>
              <w:t>Envelope</w:t>
            </w:r>
          </w:p>
          <w:p w14:paraId="1BAABC43" w14:textId="77777777" w:rsidR="00570408" w:rsidRDefault="00570408">
            <w:pPr>
              <w:rPr>
                <w:rFonts w:ascii="Arial" w:eastAsia="Arial" w:hAnsi="Arial" w:cs="Arial"/>
                <w:sz w:val="20"/>
                <w:szCs w:val="20"/>
              </w:rPr>
            </w:pPr>
          </w:p>
          <w:p w14:paraId="00052099" w14:textId="77777777" w:rsidR="00570408" w:rsidRDefault="00DC1BBB">
            <w:pPr>
              <w:rPr>
                <w:rFonts w:ascii="Arial" w:eastAsia="Arial" w:hAnsi="Arial" w:cs="Arial"/>
                <w:b/>
                <w:sz w:val="20"/>
                <w:szCs w:val="20"/>
              </w:rPr>
            </w:pPr>
            <w:r>
              <w:rPr>
                <w:rFonts w:ascii="Arial" w:eastAsia="Arial" w:hAnsi="Arial" w:cs="Arial"/>
                <w:sz w:val="20"/>
                <w:szCs w:val="20"/>
              </w:rPr>
              <w:t>Index Card</w:t>
            </w:r>
          </w:p>
          <w:p w14:paraId="5FC04148" w14:textId="77777777" w:rsidR="00570408" w:rsidRDefault="00570408">
            <w:pPr>
              <w:rPr>
                <w:rFonts w:ascii="Arial" w:eastAsia="Arial" w:hAnsi="Arial" w:cs="Arial"/>
                <w:b/>
                <w:sz w:val="20"/>
                <w:szCs w:val="20"/>
              </w:rPr>
            </w:pPr>
          </w:p>
          <w:p w14:paraId="6D954DBB" w14:textId="77777777" w:rsidR="00570408" w:rsidRDefault="00DC1BBB">
            <w:pPr>
              <w:rPr>
                <w:rFonts w:ascii="Arial" w:eastAsia="Arial" w:hAnsi="Arial" w:cs="Arial"/>
                <w:b/>
                <w:sz w:val="20"/>
                <w:szCs w:val="20"/>
              </w:rPr>
            </w:pPr>
            <w:r>
              <w:rPr>
                <w:rFonts w:ascii="Arial" w:eastAsia="Arial" w:hAnsi="Arial" w:cs="Arial"/>
                <w:b/>
                <w:sz w:val="20"/>
                <w:szCs w:val="20"/>
              </w:rPr>
              <w:t>Possible Adaptations/</w:t>
            </w:r>
          </w:p>
          <w:p w14:paraId="13D40030" w14:textId="77777777" w:rsidR="00570408" w:rsidRDefault="00DC1BBB">
            <w:pPr>
              <w:rPr>
                <w:rFonts w:ascii="Arial" w:eastAsia="Arial" w:hAnsi="Arial" w:cs="Arial"/>
                <w:b/>
                <w:sz w:val="20"/>
                <w:szCs w:val="20"/>
              </w:rPr>
            </w:pPr>
            <w:r>
              <w:rPr>
                <w:rFonts w:ascii="Arial" w:eastAsia="Arial" w:hAnsi="Arial" w:cs="Arial"/>
                <w:b/>
                <w:sz w:val="20"/>
                <w:szCs w:val="20"/>
              </w:rPr>
              <w:t>Differentiation:</w:t>
            </w:r>
          </w:p>
          <w:p w14:paraId="4717F1A7" w14:textId="77777777" w:rsidR="00570408" w:rsidRDefault="00570408">
            <w:pPr>
              <w:rPr>
                <w:rFonts w:ascii="Arial" w:eastAsia="Arial" w:hAnsi="Arial" w:cs="Arial"/>
                <w:b/>
                <w:sz w:val="20"/>
                <w:szCs w:val="20"/>
              </w:rPr>
            </w:pPr>
          </w:p>
          <w:p w14:paraId="7C9E60B1" w14:textId="77777777" w:rsidR="00570408" w:rsidRDefault="00DC1BBB">
            <w:pPr>
              <w:rPr>
                <w:rFonts w:ascii="Arial" w:eastAsia="Arial" w:hAnsi="Arial" w:cs="Arial"/>
                <w:sz w:val="20"/>
                <w:szCs w:val="20"/>
              </w:rPr>
            </w:pPr>
            <w:r>
              <w:rPr>
                <w:rFonts w:ascii="Arial" w:eastAsia="Arial" w:hAnsi="Arial" w:cs="Arial"/>
                <w:sz w:val="20"/>
                <w:szCs w:val="20"/>
              </w:rPr>
              <w:t>Provide sensory support like fidgets</w:t>
            </w:r>
          </w:p>
          <w:p w14:paraId="62F05C03" w14:textId="77777777" w:rsidR="00570408" w:rsidRDefault="00570408">
            <w:pPr>
              <w:rPr>
                <w:rFonts w:ascii="Arial" w:eastAsia="Arial" w:hAnsi="Arial" w:cs="Arial"/>
                <w:sz w:val="20"/>
                <w:szCs w:val="20"/>
              </w:rPr>
            </w:pPr>
          </w:p>
          <w:p w14:paraId="3A06C6B7" w14:textId="77777777" w:rsidR="00570408" w:rsidRDefault="00DC1BBB">
            <w:pPr>
              <w:rPr>
                <w:rFonts w:ascii="Arial" w:eastAsia="Arial" w:hAnsi="Arial" w:cs="Arial"/>
                <w:sz w:val="20"/>
                <w:szCs w:val="20"/>
              </w:rPr>
            </w:pPr>
            <w:r>
              <w:rPr>
                <w:rFonts w:ascii="Arial" w:eastAsia="Arial" w:hAnsi="Arial" w:cs="Arial"/>
                <w:sz w:val="20"/>
                <w:szCs w:val="20"/>
              </w:rPr>
              <w:t>Allow extra time if needed</w:t>
            </w:r>
          </w:p>
          <w:p w14:paraId="31023C57" w14:textId="77777777" w:rsidR="00570408" w:rsidRDefault="00570408">
            <w:pPr>
              <w:rPr>
                <w:rFonts w:ascii="Arial" w:eastAsia="Arial" w:hAnsi="Arial" w:cs="Arial"/>
                <w:sz w:val="20"/>
                <w:szCs w:val="20"/>
              </w:rPr>
            </w:pPr>
          </w:p>
          <w:p w14:paraId="3DD191A0" w14:textId="70D83683" w:rsidR="00570408" w:rsidRDefault="00DC1BBB">
            <w:pPr>
              <w:rPr>
                <w:rFonts w:ascii="Arial" w:eastAsia="Arial" w:hAnsi="Arial" w:cs="Arial"/>
                <w:sz w:val="20"/>
                <w:szCs w:val="20"/>
              </w:rPr>
            </w:pPr>
            <w:r>
              <w:rPr>
                <w:rFonts w:ascii="Arial" w:eastAsia="Arial" w:hAnsi="Arial" w:cs="Arial"/>
                <w:sz w:val="20"/>
                <w:szCs w:val="20"/>
              </w:rPr>
              <w:t>Break down instructions into smaller ch</w:t>
            </w:r>
            <w:r w:rsidR="00EC7E59">
              <w:rPr>
                <w:rFonts w:ascii="Arial" w:eastAsia="Arial" w:hAnsi="Arial" w:cs="Arial"/>
                <w:sz w:val="20"/>
                <w:szCs w:val="20"/>
              </w:rPr>
              <w:t>u</w:t>
            </w:r>
            <w:r>
              <w:rPr>
                <w:rFonts w:ascii="Arial" w:eastAsia="Arial" w:hAnsi="Arial" w:cs="Arial"/>
                <w:sz w:val="20"/>
                <w:szCs w:val="20"/>
              </w:rPr>
              <w:t xml:space="preserve">nks for easier </w:t>
            </w:r>
            <w:r>
              <w:rPr>
                <w:rFonts w:ascii="Arial" w:eastAsia="Arial" w:hAnsi="Arial" w:cs="Arial"/>
                <w:sz w:val="20"/>
                <w:szCs w:val="20"/>
              </w:rPr>
              <w:t>comprehension</w:t>
            </w:r>
          </w:p>
          <w:p w14:paraId="2BCC6D8F" w14:textId="77777777" w:rsidR="00570408" w:rsidRDefault="00570408">
            <w:pPr>
              <w:rPr>
                <w:rFonts w:ascii="Arial" w:eastAsia="Arial" w:hAnsi="Arial" w:cs="Arial"/>
                <w:sz w:val="20"/>
                <w:szCs w:val="20"/>
              </w:rPr>
            </w:pPr>
          </w:p>
          <w:p w14:paraId="5C93D6E5" w14:textId="77777777" w:rsidR="00570408" w:rsidRDefault="00DC1BBB">
            <w:pPr>
              <w:rPr>
                <w:rFonts w:ascii="Arial" w:eastAsia="Arial" w:hAnsi="Arial" w:cs="Arial"/>
                <w:b/>
                <w:sz w:val="20"/>
                <w:szCs w:val="20"/>
              </w:rPr>
            </w:pPr>
            <w:r>
              <w:rPr>
                <w:rFonts w:ascii="Arial" w:eastAsia="Arial" w:hAnsi="Arial" w:cs="Arial"/>
                <w:sz w:val="20"/>
                <w:szCs w:val="20"/>
              </w:rPr>
              <w:t>use a visual schedule to help students follow the sequence of activities</w:t>
            </w:r>
          </w:p>
          <w:p w14:paraId="2EA80821" w14:textId="77777777" w:rsidR="00570408" w:rsidRDefault="00570408">
            <w:pPr>
              <w:rPr>
                <w:rFonts w:ascii="Arial" w:eastAsia="Arial" w:hAnsi="Arial" w:cs="Arial"/>
                <w:b/>
                <w:sz w:val="20"/>
                <w:szCs w:val="20"/>
              </w:rPr>
            </w:pPr>
          </w:p>
          <w:p w14:paraId="7F4C93E8" w14:textId="77777777" w:rsidR="00570408" w:rsidRDefault="00DC1BBB">
            <w:pPr>
              <w:rPr>
                <w:rFonts w:ascii="Arial" w:eastAsia="Arial" w:hAnsi="Arial" w:cs="Arial"/>
                <w:b/>
                <w:sz w:val="20"/>
                <w:szCs w:val="20"/>
              </w:rPr>
            </w:pPr>
            <w:r>
              <w:rPr>
                <w:rFonts w:ascii="Arial" w:eastAsia="Arial" w:hAnsi="Arial" w:cs="Arial"/>
                <w:b/>
                <w:sz w:val="20"/>
                <w:szCs w:val="20"/>
              </w:rPr>
              <w:t>Management Strategies:</w:t>
            </w:r>
          </w:p>
          <w:p w14:paraId="37D314C8" w14:textId="77777777" w:rsidR="00570408" w:rsidRDefault="00570408">
            <w:pPr>
              <w:rPr>
                <w:rFonts w:ascii="Arial" w:eastAsia="Arial" w:hAnsi="Arial" w:cs="Arial"/>
                <w:b/>
                <w:sz w:val="20"/>
                <w:szCs w:val="20"/>
              </w:rPr>
            </w:pPr>
          </w:p>
          <w:p w14:paraId="37D10CE8" w14:textId="77777777" w:rsidR="00570408" w:rsidRDefault="00DC1BBB">
            <w:pPr>
              <w:spacing w:before="240" w:after="240" w:line="276" w:lineRule="auto"/>
              <w:rPr>
                <w:rFonts w:ascii="Arial" w:eastAsia="Arial" w:hAnsi="Arial" w:cs="Arial"/>
                <w:sz w:val="20"/>
                <w:szCs w:val="20"/>
              </w:rPr>
            </w:pPr>
            <w:r>
              <w:rPr>
                <w:rFonts w:ascii="Arial" w:eastAsia="Arial" w:hAnsi="Arial" w:cs="Arial"/>
                <w:sz w:val="20"/>
                <w:szCs w:val="20"/>
              </w:rPr>
              <w:t>Make sure the groups are balanced with all types of participation levels</w:t>
            </w:r>
          </w:p>
          <w:p w14:paraId="69E8E85C" w14:textId="77777777" w:rsidR="00570408" w:rsidRDefault="00DC1BBB">
            <w:pPr>
              <w:spacing w:before="240" w:after="240" w:line="276" w:lineRule="auto"/>
              <w:rPr>
                <w:rFonts w:ascii="Arial" w:eastAsia="Arial" w:hAnsi="Arial" w:cs="Arial"/>
                <w:sz w:val="20"/>
                <w:szCs w:val="20"/>
              </w:rPr>
            </w:pPr>
            <w:r>
              <w:rPr>
                <w:rFonts w:ascii="Arial" w:eastAsia="Arial" w:hAnsi="Arial" w:cs="Arial"/>
                <w:sz w:val="20"/>
                <w:szCs w:val="20"/>
              </w:rPr>
              <w:t xml:space="preserve">Circulate around the class making sure the groups are focused and on </w:t>
            </w:r>
            <w:r>
              <w:rPr>
                <w:rFonts w:ascii="Arial" w:eastAsia="Arial" w:hAnsi="Arial" w:cs="Arial"/>
                <w:sz w:val="20"/>
                <w:szCs w:val="20"/>
              </w:rPr>
              <w:t>task</w:t>
            </w:r>
          </w:p>
          <w:p w14:paraId="27270796" w14:textId="77777777" w:rsidR="00570408" w:rsidRDefault="00DC1BBB">
            <w:pPr>
              <w:spacing w:before="240" w:after="240" w:line="276" w:lineRule="auto"/>
              <w:rPr>
                <w:rFonts w:ascii="Arial" w:eastAsia="Arial" w:hAnsi="Arial" w:cs="Arial"/>
                <w:sz w:val="20"/>
                <w:szCs w:val="20"/>
              </w:rPr>
            </w:pPr>
            <w:r>
              <w:rPr>
                <w:rFonts w:ascii="Arial" w:eastAsia="Arial" w:hAnsi="Arial" w:cs="Arial"/>
                <w:sz w:val="20"/>
                <w:szCs w:val="20"/>
              </w:rPr>
              <w:lastRenderedPageBreak/>
              <w:t>Allocate specific times for each stage of the lesson. Use a visual timer.</w:t>
            </w:r>
          </w:p>
          <w:p w14:paraId="1F5ACA21" w14:textId="77777777" w:rsidR="00570408" w:rsidRDefault="00DC1BBB">
            <w:pPr>
              <w:spacing w:before="240" w:after="240" w:line="276" w:lineRule="auto"/>
              <w:rPr>
                <w:rFonts w:ascii="Arial" w:eastAsia="Arial" w:hAnsi="Arial" w:cs="Arial"/>
                <w:b/>
                <w:sz w:val="20"/>
                <w:szCs w:val="20"/>
              </w:rPr>
            </w:pPr>
            <w:r>
              <w:rPr>
                <w:rFonts w:ascii="Arial" w:eastAsia="Arial" w:hAnsi="Arial" w:cs="Arial"/>
                <w:sz w:val="20"/>
                <w:szCs w:val="20"/>
              </w:rPr>
              <w:t>Encourage students to decide on/split up roles and tasks for each individual in the group.</w:t>
            </w:r>
          </w:p>
          <w:p w14:paraId="79091626" w14:textId="77777777" w:rsidR="00570408" w:rsidRDefault="00570408">
            <w:pPr>
              <w:rPr>
                <w:rFonts w:ascii="Arial" w:eastAsia="Arial" w:hAnsi="Arial" w:cs="Arial"/>
                <w:b/>
                <w:sz w:val="20"/>
                <w:szCs w:val="20"/>
              </w:rPr>
            </w:pPr>
          </w:p>
          <w:p w14:paraId="6CA3988D" w14:textId="77777777" w:rsidR="00570408" w:rsidRDefault="00570408">
            <w:pPr>
              <w:rPr>
                <w:rFonts w:ascii="Arial" w:eastAsia="Arial" w:hAnsi="Arial" w:cs="Arial"/>
                <w:b/>
                <w:sz w:val="20"/>
                <w:szCs w:val="20"/>
              </w:rPr>
            </w:pPr>
          </w:p>
          <w:p w14:paraId="5B205707" w14:textId="77777777" w:rsidR="00570408" w:rsidRDefault="00570408">
            <w:pPr>
              <w:rPr>
                <w:rFonts w:ascii="Arial" w:eastAsia="Arial" w:hAnsi="Arial" w:cs="Arial"/>
                <w:b/>
                <w:sz w:val="20"/>
                <w:szCs w:val="20"/>
              </w:rPr>
            </w:pPr>
          </w:p>
          <w:p w14:paraId="02B7807D" w14:textId="77777777" w:rsidR="00570408" w:rsidRDefault="00570408">
            <w:pPr>
              <w:rPr>
                <w:rFonts w:ascii="Arial" w:eastAsia="Arial" w:hAnsi="Arial" w:cs="Arial"/>
                <w:b/>
                <w:sz w:val="20"/>
                <w:szCs w:val="20"/>
              </w:rPr>
            </w:pPr>
          </w:p>
          <w:p w14:paraId="54C8DFD3" w14:textId="77777777" w:rsidR="00570408" w:rsidRDefault="00570408">
            <w:pPr>
              <w:rPr>
                <w:rFonts w:ascii="Arial" w:eastAsia="Arial" w:hAnsi="Arial" w:cs="Arial"/>
                <w:b/>
                <w:sz w:val="20"/>
                <w:szCs w:val="20"/>
              </w:rPr>
            </w:pPr>
          </w:p>
          <w:p w14:paraId="393F8622" w14:textId="77777777" w:rsidR="00570408" w:rsidRDefault="00DC1BBB">
            <w:pPr>
              <w:rPr>
                <w:rFonts w:ascii="Arial" w:eastAsia="Arial" w:hAnsi="Arial" w:cs="Arial"/>
                <w:b/>
                <w:sz w:val="20"/>
                <w:szCs w:val="20"/>
              </w:rPr>
            </w:pPr>
            <w:r>
              <w:rPr>
                <w:rFonts w:ascii="Arial" w:eastAsia="Arial" w:hAnsi="Arial" w:cs="Arial"/>
                <w:b/>
                <w:sz w:val="20"/>
                <w:szCs w:val="20"/>
              </w:rPr>
              <w:t>Safety Considerations:</w:t>
            </w:r>
          </w:p>
          <w:p w14:paraId="5509A715" w14:textId="5A230489" w:rsidR="00570408" w:rsidRDefault="00DC1BBB">
            <w:pPr>
              <w:spacing w:before="240" w:after="240" w:line="276" w:lineRule="auto"/>
              <w:rPr>
                <w:rFonts w:ascii="Arial" w:eastAsia="Arial" w:hAnsi="Arial" w:cs="Arial"/>
                <w:sz w:val="20"/>
                <w:szCs w:val="20"/>
              </w:rPr>
            </w:pPr>
            <w:r>
              <w:rPr>
                <w:rFonts w:ascii="Arial" w:eastAsia="Arial" w:hAnsi="Arial" w:cs="Arial"/>
                <w:sz w:val="20"/>
                <w:szCs w:val="20"/>
              </w:rPr>
              <w:t>Maintain active supervision to ensure a safe learning environment</w:t>
            </w:r>
            <w:r w:rsidR="005674D8">
              <w:rPr>
                <w:rFonts w:ascii="Arial" w:eastAsia="Arial" w:hAnsi="Arial" w:cs="Arial"/>
                <w:sz w:val="20"/>
                <w:szCs w:val="20"/>
              </w:rPr>
              <w:t>.</w:t>
            </w:r>
          </w:p>
          <w:p w14:paraId="6E5BBD92" w14:textId="77777777" w:rsidR="00570408" w:rsidRDefault="00DC1BBB">
            <w:pPr>
              <w:spacing w:before="240" w:after="240" w:line="276" w:lineRule="auto"/>
              <w:rPr>
                <w:rFonts w:ascii="Arial" w:eastAsia="Arial" w:hAnsi="Arial" w:cs="Arial"/>
                <w:b/>
                <w:sz w:val="20"/>
                <w:szCs w:val="20"/>
              </w:rPr>
            </w:pPr>
            <w:r>
              <w:rPr>
                <w:rFonts w:ascii="Arial" w:eastAsia="Arial" w:hAnsi="Arial" w:cs="Arial"/>
                <w:sz w:val="20"/>
                <w:szCs w:val="20"/>
              </w:rPr>
              <w:t>Be aware that the discussion of historical context can lead to strong emotions and or an emotional response.</w:t>
            </w:r>
          </w:p>
          <w:p w14:paraId="50848E49" w14:textId="77777777" w:rsidR="00570408" w:rsidRDefault="00DC1BBB">
            <w:pPr>
              <w:spacing w:before="240" w:after="240" w:line="276" w:lineRule="auto"/>
              <w:rPr>
                <w:rFonts w:ascii="Arial" w:eastAsia="Arial" w:hAnsi="Arial" w:cs="Arial"/>
                <w:b/>
                <w:color w:val="000000"/>
                <w:sz w:val="20"/>
                <w:szCs w:val="20"/>
              </w:rPr>
            </w:pPr>
            <w:r>
              <w:rPr>
                <w:rFonts w:ascii="Arial" w:eastAsia="Arial" w:hAnsi="Arial" w:cs="Arial"/>
                <w:sz w:val="20"/>
                <w:szCs w:val="20"/>
              </w:rPr>
              <w:t xml:space="preserve">Arguments may arise based on differing perspectives. Be diligent and prepared to intervene if needed. </w:t>
            </w:r>
          </w:p>
          <w:p w14:paraId="0853774A" w14:textId="77777777" w:rsidR="00570408" w:rsidRDefault="00570408">
            <w:pPr>
              <w:pBdr>
                <w:top w:val="nil"/>
                <w:left w:val="nil"/>
                <w:bottom w:val="nil"/>
                <w:right w:val="nil"/>
                <w:between w:val="nil"/>
              </w:pBdr>
              <w:rPr>
                <w:rFonts w:ascii="Arial" w:eastAsia="Arial" w:hAnsi="Arial" w:cs="Arial"/>
                <w:b/>
                <w:color w:val="000000"/>
                <w:sz w:val="20"/>
                <w:szCs w:val="20"/>
              </w:rPr>
            </w:pPr>
          </w:p>
          <w:p w14:paraId="05141386" w14:textId="77777777" w:rsidR="00570408" w:rsidRDefault="00570408">
            <w:pPr>
              <w:pBdr>
                <w:top w:val="nil"/>
                <w:left w:val="nil"/>
                <w:bottom w:val="nil"/>
                <w:right w:val="nil"/>
                <w:between w:val="nil"/>
              </w:pBdr>
              <w:rPr>
                <w:rFonts w:ascii="Arial" w:eastAsia="Arial" w:hAnsi="Arial" w:cs="Arial"/>
                <w:b/>
                <w:color w:val="000000"/>
                <w:sz w:val="20"/>
                <w:szCs w:val="20"/>
              </w:rPr>
            </w:pPr>
          </w:p>
          <w:p w14:paraId="6E3DB3A6" w14:textId="77777777" w:rsidR="00570408" w:rsidRDefault="00570408">
            <w:pPr>
              <w:pBdr>
                <w:top w:val="nil"/>
                <w:left w:val="nil"/>
                <w:bottom w:val="nil"/>
                <w:right w:val="nil"/>
                <w:between w:val="nil"/>
              </w:pBdr>
              <w:rPr>
                <w:rFonts w:ascii="Arial" w:eastAsia="Arial" w:hAnsi="Arial" w:cs="Arial"/>
                <w:b/>
                <w:color w:val="000000"/>
                <w:sz w:val="20"/>
                <w:szCs w:val="20"/>
              </w:rPr>
            </w:pPr>
          </w:p>
        </w:tc>
      </w:tr>
      <w:tr w:rsidR="00570408" w14:paraId="3219734A" w14:textId="77777777">
        <w:trPr>
          <w:trHeight w:val="473"/>
        </w:trPr>
        <w:tc>
          <w:tcPr>
            <w:tcW w:w="9840" w:type="dxa"/>
            <w:gridSpan w:val="3"/>
            <w:shd w:val="clear" w:color="auto" w:fill="D9D9D9"/>
          </w:tcPr>
          <w:p w14:paraId="3DEC6CDF" w14:textId="77777777" w:rsidR="00570408" w:rsidRDefault="00DC1BBB">
            <w:pPr>
              <w:jc w:val="center"/>
              <w:rPr>
                <w:rFonts w:ascii="Arial" w:eastAsia="Arial" w:hAnsi="Arial" w:cs="Arial"/>
                <w:b/>
                <w:sz w:val="20"/>
                <w:szCs w:val="20"/>
              </w:rPr>
            </w:pPr>
            <w:r>
              <w:rPr>
                <w:rFonts w:ascii="Arial" w:eastAsia="Arial" w:hAnsi="Arial" w:cs="Arial"/>
                <w:b/>
                <w:sz w:val="20"/>
                <w:szCs w:val="20"/>
              </w:rPr>
              <w:lastRenderedPageBreak/>
              <w:t>Stage 4: Reflection</w:t>
            </w:r>
          </w:p>
        </w:tc>
      </w:tr>
      <w:tr w:rsidR="00570408" w14:paraId="3779E8A1" w14:textId="77777777">
        <w:trPr>
          <w:trHeight w:val="2728"/>
        </w:trPr>
        <w:tc>
          <w:tcPr>
            <w:tcW w:w="9840" w:type="dxa"/>
            <w:gridSpan w:val="3"/>
            <w:shd w:val="clear" w:color="auto" w:fill="auto"/>
          </w:tcPr>
          <w:p w14:paraId="1568B447" w14:textId="77777777" w:rsidR="00570408" w:rsidRDefault="00DC1BBB">
            <w:r>
              <w:t xml:space="preserve"> </w:t>
            </w:r>
          </w:p>
          <w:p w14:paraId="6CD8CBD3" w14:textId="77777777" w:rsidR="00570408" w:rsidRDefault="00DC1BBB">
            <w:r>
              <w:rPr>
                <w:i/>
                <w:sz w:val="20"/>
                <w:szCs w:val="20"/>
              </w:rPr>
              <w:t>Professional Development Goal is…</w:t>
            </w:r>
          </w:p>
          <w:p w14:paraId="54105B28" w14:textId="77777777" w:rsidR="00570408" w:rsidRDefault="00DC1BBB">
            <w:pPr>
              <w:spacing w:before="240" w:after="240" w:line="276" w:lineRule="auto"/>
              <w:ind w:left="141"/>
            </w:pPr>
            <w:r>
              <w:rPr>
                <w:rFonts w:ascii="Arial" w:eastAsia="Arial" w:hAnsi="Arial" w:cs="Arial"/>
                <w:sz w:val="22"/>
                <w:szCs w:val="22"/>
              </w:rPr>
              <w:t xml:space="preserve">Improve facilitation and classroom management skills to ensure inclusive and </w:t>
            </w:r>
            <w:r>
              <w:rPr>
                <w:rFonts w:ascii="Arial" w:eastAsia="Arial" w:hAnsi="Arial" w:cs="Arial"/>
                <w:sz w:val="22"/>
                <w:szCs w:val="22"/>
              </w:rPr>
              <w:t>engaging discussions on sensitive cultural and historical topics regarding resource allocation and wealth distribution.</w:t>
            </w:r>
            <w:r>
              <w:rPr>
                <w:rFonts w:ascii="Arial" w:eastAsia="Arial" w:hAnsi="Arial" w:cs="Arial"/>
                <w:i/>
                <w:sz w:val="22"/>
                <w:szCs w:val="22"/>
              </w:rPr>
              <w:t xml:space="preserve"> </w:t>
            </w:r>
          </w:p>
          <w:p w14:paraId="1285F0F7" w14:textId="77777777" w:rsidR="00570408" w:rsidRDefault="00570408">
            <w:pPr>
              <w:rPr>
                <w:i/>
              </w:rPr>
            </w:pPr>
          </w:p>
        </w:tc>
      </w:tr>
    </w:tbl>
    <w:p w14:paraId="75AA6940" w14:textId="77777777" w:rsidR="00570408" w:rsidRDefault="00570408"/>
    <w:p w14:paraId="77034669" w14:textId="77777777" w:rsidR="00672E93" w:rsidRDefault="00672E93"/>
    <w:p w14:paraId="2594C05A" w14:textId="77777777" w:rsidR="00570408" w:rsidRDefault="00570408"/>
    <w:p w14:paraId="56A3F929" w14:textId="77777777" w:rsidR="00570408" w:rsidRDefault="00DC1BBB">
      <w:pPr>
        <w:jc w:val="center"/>
        <w:rPr>
          <w:b/>
        </w:rPr>
      </w:pPr>
      <w:r>
        <w:rPr>
          <w:b/>
        </w:rPr>
        <w:lastRenderedPageBreak/>
        <w:t>Planning for Learning - Rubric for Debate</w:t>
      </w:r>
    </w:p>
    <w:p w14:paraId="6B9A8A23" w14:textId="77777777" w:rsidR="00570408" w:rsidRDefault="00570408"/>
    <w:p w14:paraId="22B23E4D" w14:textId="77777777" w:rsidR="00570408" w:rsidRDefault="00DC1BBB">
      <w:r>
        <w:t>Teacher Name:</w:t>
      </w:r>
    </w:p>
    <w:p w14:paraId="2B0CE4DE" w14:textId="77777777" w:rsidR="00570408" w:rsidRDefault="00DC1BBB">
      <w:r>
        <w:t>Student Name:_________________________</w:t>
      </w:r>
    </w:p>
    <w:p w14:paraId="28B4EAC6" w14:textId="77777777" w:rsidR="00570408" w:rsidRDefault="00570408"/>
    <w:p w14:paraId="3F9F6467" w14:textId="77777777" w:rsidR="00570408" w:rsidRDefault="00DC1BBB">
      <w:r>
        <w:rPr>
          <w:noProof/>
        </w:rPr>
        <w:drawing>
          <wp:inline distT="114300" distB="114300" distL="114300" distR="114300" wp14:anchorId="5AEF0314" wp14:editId="1E55EC5D">
            <wp:extent cx="5943600" cy="63881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6388100"/>
                    </a:xfrm>
                    <a:prstGeom prst="rect">
                      <a:avLst/>
                    </a:prstGeom>
                    <a:ln/>
                  </pic:spPr>
                </pic:pic>
              </a:graphicData>
            </a:graphic>
          </wp:inline>
        </w:drawing>
      </w:r>
    </w:p>
    <w:p w14:paraId="3C1BF68B" w14:textId="77777777" w:rsidR="00570408" w:rsidRDefault="00570408"/>
    <w:p w14:paraId="17CE1195" w14:textId="77777777" w:rsidR="00570408" w:rsidRDefault="00DC1BBB">
      <w:pPr>
        <w:spacing w:before="240" w:after="240" w:line="276" w:lineRule="auto"/>
        <w:ind w:left="992" w:hanging="990"/>
        <w:jc w:val="center"/>
      </w:pPr>
      <w:r>
        <w:rPr>
          <w:rFonts w:ascii="Arial" w:eastAsia="Arial" w:hAnsi="Arial" w:cs="Arial"/>
          <w:noProof/>
          <w:sz w:val="22"/>
          <w:szCs w:val="22"/>
        </w:rPr>
        <w:lastRenderedPageBreak/>
        <w:drawing>
          <wp:inline distT="114300" distB="114300" distL="114300" distR="114300" wp14:anchorId="61595F69" wp14:editId="3CAE1EC1">
            <wp:extent cx="5079242" cy="819626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79242" cy="8196263"/>
                    </a:xfrm>
                    <a:prstGeom prst="rect">
                      <a:avLst/>
                    </a:prstGeom>
                    <a:ln/>
                  </pic:spPr>
                </pic:pic>
              </a:graphicData>
            </a:graphic>
          </wp:inline>
        </w:drawing>
      </w:r>
    </w:p>
    <w:sectPr w:rsidR="00570408">
      <w:headerReference w:type="default" r:id="rId10"/>
      <w:footerReference w:type="even" r:id="rId11"/>
      <w:footerReference w:type="defaul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A490" w14:textId="77777777" w:rsidR="00B42118" w:rsidRDefault="00B42118">
      <w:r>
        <w:separator/>
      </w:r>
    </w:p>
  </w:endnote>
  <w:endnote w:type="continuationSeparator" w:id="0">
    <w:p w14:paraId="277ECB87" w14:textId="77777777" w:rsidR="00B42118" w:rsidRDefault="00B4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7F61" w14:textId="77777777" w:rsidR="00570408" w:rsidRDefault="00DC1BB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641A6BF" w14:textId="77777777" w:rsidR="00570408" w:rsidRDefault="0057040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CEC7" w14:textId="77777777" w:rsidR="00570408" w:rsidRDefault="00DC1BB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413FB">
      <w:rPr>
        <w:noProof/>
        <w:color w:val="000000"/>
      </w:rPr>
      <w:t>1</w:t>
    </w:r>
    <w:r>
      <w:rPr>
        <w:color w:val="000000"/>
      </w:rPr>
      <w:fldChar w:fldCharType="end"/>
    </w:r>
  </w:p>
  <w:p w14:paraId="64EF7C49" w14:textId="77777777" w:rsidR="00570408" w:rsidRDefault="0057040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46F3" w14:textId="77777777" w:rsidR="00B42118" w:rsidRDefault="00B42118">
      <w:r>
        <w:separator/>
      </w:r>
    </w:p>
  </w:footnote>
  <w:footnote w:type="continuationSeparator" w:id="0">
    <w:p w14:paraId="16C4FB9C" w14:textId="77777777" w:rsidR="00B42118" w:rsidRDefault="00B4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9178" w14:textId="77777777" w:rsidR="00570408" w:rsidRDefault="00DC1BBB">
    <w:pPr>
      <w:pBdr>
        <w:top w:val="nil"/>
        <w:left w:val="nil"/>
        <w:bottom w:val="nil"/>
        <w:right w:val="nil"/>
        <w:between w:val="nil"/>
      </w:pBdr>
      <w:tabs>
        <w:tab w:val="center" w:pos="4680"/>
        <w:tab w:val="right" w:pos="9360"/>
      </w:tabs>
      <w:rPr>
        <w:color w:val="000000"/>
      </w:rPr>
    </w:pPr>
    <w:r>
      <w:rPr>
        <w:rFonts w:ascii="Arial" w:eastAsia="Arial" w:hAnsi="Arial" w:cs="Arial"/>
        <w:color w:val="000000"/>
        <w:sz w:val="20"/>
        <w:szCs w:val="20"/>
      </w:rPr>
      <w:tab/>
    </w:r>
    <w:r>
      <w:rPr>
        <w:rFonts w:ascii="Arial" w:eastAsia="Arial" w:hAnsi="Arial" w:cs="Arial"/>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397"/>
    <w:multiLevelType w:val="multilevel"/>
    <w:tmpl w:val="2CF4D3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307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08"/>
    <w:rsid w:val="00216ECB"/>
    <w:rsid w:val="003C3552"/>
    <w:rsid w:val="00404DEB"/>
    <w:rsid w:val="005674D8"/>
    <w:rsid w:val="00570408"/>
    <w:rsid w:val="006413FB"/>
    <w:rsid w:val="00672E93"/>
    <w:rsid w:val="0069501C"/>
    <w:rsid w:val="00A0375B"/>
    <w:rsid w:val="00B42118"/>
    <w:rsid w:val="00DC1BBB"/>
    <w:rsid w:val="00EC7E5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C186"/>
  <w15:docId w15:val="{66BEB856-341A-4298-A620-8DD559FB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rriculum.gov.sk.ca/CurriculumOutcomeContent?id=172&amp;oc=8406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Abigail giannetta</cp:lastModifiedBy>
  <cp:revision>2</cp:revision>
  <dcterms:created xsi:type="dcterms:W3CDTF">2023-12-06T03:37:00Z</dcterms:created>
  <dcterms:modified xsi:type="dcterms:W3CDTF">2023-12-06T03:37:00Z</dcterms:modified>
</cp:coreProperties>
</file>